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1DA" w:rsidRPr="005A5FEC" w:rsidRDefault="00F87A5D" w:rsidP="000D5DBE">
      <w:pPr>
        <w:spacing w:afterLines="50" w:after="180" w:line="340" w:lineRule="exact"/>
        <w:jc w:val="center"/>
        <w:rPr>
          <w:rFonts w:ascii="標楷體" w:eastAsia="標楷體" w:hAnsi="標楷體"/>
          <w:color w:val="000000"/>
          <w:kern w:val="0"/>
          <w:szCs w:val="32"/>
        </w:rPr>
      </w:pPr>
      <w:r w:rsidRPr="005A5FEC">
        <w:rPr>
          <w:rFonts w:ascii="標楷體" w:eastAsia="標楷體" w:hAnsi="標楷體" w:hint="eastAsia"/>
          <w:b/>
          <w:color w:val="000000"/>
          <w:sz w:val="28"/>
          <w:szCs w:val="28"/>
        </w:rPr>
        <w:t>嘉義市</w:t>
      </w:r>
      <w:r w:rsidR="005A5FEC" w:rsidRPr="005A5FEC">
        <w:rPr>
          <w:rFonts w:ascii="標楷體" w:eastAsia="標楷體" w:hAnsi="標楷體" w:hint="eastAsia"/>
          <w:b/>
          <w:color w:val="000000"/>
          <w:sz w:val="28"/>
          <w:szCs w:val="28"/>
        </w:rPr>
        <w:t>港坪</w:t>
      </w:r>
      <w:r w:rsidRPr="005A5FEC">
        <w:rPr>
          <w:rFonts w:ascii="標楷體" w:eastAsia="標楷體" w:hAnsi="標楷體" w:hint="eastAsia"/>
          <w:b/>
          <w:color w:val="000000"/>
          <w:sz w:val="28"/>
          <w:szCs w:val="28"/>
        </w:rPr>
        <w:t>國民小學</w:t>
      </w:r>
      <w:r w:rsidR="007661DA" w:rsidRPr="005A5FEC">
        <w:rPr>
          <w:rFonts w:ascii="標楷體" w:eastAsia="標楷體" w:hAnsi="標楷體" w:hint="eastAsia"/>
          <w:b/>
          <w:color w:val="000000"/>
          <w:sz w:val="28"/>
          <w:szCs w:val="28"/>
        </w:rPr>
        <w:t>部定課程(</w:t>
      </w:r>
      <w:r w:rsidR="00DB6FFE" w:rsidRPr="00DB6FFE">
        <w:rPr>
          <w:rFonts w:ascii="標楷體" w:eastAsia="標楷體" w:hAnsi="標楷體" w:hint="eastAsia"/>
          <w:b/>
          <w:color w:val="000000"/>
          <w:sz w:val="28"/>
          <w:szCs w:val="28"/>
        </w:rPr>
        <w:t>藝術</w:t>
      </w:r>
      <w:r w:rsidR="007661DA" w:rsidRPr="005A5FEC">
        <w:rPr>
          <w:rFonts w:ascii="標楷體" w:eastAsia="標楷體" w:hAnsi="標楷體" w:hint="eastAsia"/>
          <w:b/>
          <w:color w:val="000000"/>
          <w:sz w:val="28"/>
          <w:szCs w:val="28"/>
        </w:rPr>
        <w:t>領域)課程計畫</w:t>
      </w:r>
      <w:r w:rsidR="007661DA" w:rsidRPr="005A5FEC">
        <w:rPr>
          <w:rFonts w:ascii="標楷體" w:eastAsia="標楷體" w:hAnsi="標楷體"/>
          <w:color w:val="000000"/>
          <w:kern w:val="0"/>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18"/>
        <w:gridCol w:w="994"/>
        <w:gridCol w:w="400"/>
        <w:gridCol w:w="725"/>
        <w:gridCol w:w="1262"/>
        <w:gridCol w:w="103"/>
        <w:gridCol w:w="901"/>
        <w:gridCol w:w="709"/>
        <w:gridCol w:w="881"/>
        <w:gridCol w:w="993"/>
        <w:gridCol w:w="1394"/>
      </w:tblGrid>
      <w:tr w:rsidR="007661DA" w:rsidRPr="005A5FEC" w:rsidTr="00DD3F78">
        <w:tc>
          <w:tcPr>
            <w:tcW w:w="9755" w:type="dxa"/>
            <w:gridSpan w:val="12"/>
            <w:vAlign w:val="center"/>
          </w:tcPr>
          <w:p w:rsidR="007661DA" w:rsidRPr="005A5FEC" w:rsidRDefault="00F87A5D" w:rsidP="005A5FEC">
            <w:pPr>
              <w:snapToGrid w:val="0"/>
              <w:spacing w:line="280" w:lineRule="atLeast"/>
              <w:jc w:val="center"/>
              <w:rPr>
                <w:rFonts w:ascii="標楷體" w:eastAsia="標楷體" w:hAnsi="標楷體"/>
                <w:szCs w:val="24"/>
              </w:rPr>
            </w:pPr>
            <w:r w:rsidRPr="005A5FEC">
              <w:rPr>
                <w:rFonts w:ascii="標楷體" w:eastAsia="標楷體" w:hAnsi="標楷體" w:hint="eastAsia"/>
                <w:szCs w:val="24"/>
              </w:rPr>
              <w:t>嘉義市</w:t>
            </w:r>
            <w:r w:rsidR="005A5FEC" w:rsidRPr="005A5FEC">
              <w:rPr>
                <w:rFonts w:ascii="標楷體" w:eastAsia="標楷體" w:hAnsi="標楷體" w:hint="eastAsia"/>
                <w:szCs w:val="24"/>
              </w:rPr>
              <w:t>港坪</w:t>
            </w:r>
            <w:r w:rsidR="007661DA" w:rsidRPr="005A5FEC">
              <w:rPr>
                <w:rFonts w:ascii="標楷體" w:eastAsia="標楷體" w:hAnsi="標楷體" w:hint="eastAsia"/>
                <w:szCs w:val="24"/>
              </w:rPr>
              <w:t>國民小學</w:t>
            </w:r>
            <w:r w:rsidR="00D87033">
              <w:rPr>
                <w:rFonts w:ascii="標楷體" w:eastAsia="標楷體" w:hAnsi="標楷體" w:hint="eastAsia"/>
                <w:szCs w:val="24"/>
              </w:rPr>
              <w:t>111</w:t>
            </w:r>
            <w:r w:rsidR="007661DA" w:rsidRPr="005A5FEC">
              <w:rPr>
                <w:rFonts w:ascii="標楷體" w:eastAsia="標楷體" w:hAnsi="標楷體" w:hint="eastAsia"/>
                <w:szCs w:val="24"/>
              </w:rPr>
              <w:t>學年度第</w:t>
            </w:r>
            <w:r w:rsidR="001D61C8" w:rsidRPr="005A5FEC">
              <w:rPr>
                <w:rFonts w:ascii="標楷體" w:eastAsia="標楷體" w:hAnsi="標楷體" w:hint="eastAsia"/>
                <w:szCs w:val="24"/>
              </w:rPr>
              <w:t>一</w:t>
            </w:r>
            <w:r w:rsidR="007661DA" w:rsidRPr="005A5FEC">
              <w:rPr>
                <w:rFonts w:ascii="標楷體" w:eastAsia="標楷體" w:hAnsi="標楷體" w:hint="eastAsia"/>
                <w:szCs w:val="24"/>
              </w:rPr>
              <w:t>學期</w:t>
            </w:r>
            <w:r w:rsidR="00C42D6D" w:rsidRPr="00C42D6D">
              <w:rPr>
                <w:rFonts w:ascii="標楷體" w:eastAsia="標楷體" w:hAnsi="標楷體" w:hint="eastAsia"/>
                <w:szCs w:val="24"/>
                <w:u w:val="thick"/>
              </w:rPr>
              <w:t xml:space="preserve"> </w:t>
            </w:r>
            <w:r w:rsidR="00C8580B">
              <w:rPr>
                <w:rFonts w:ascii="標楷體" w:eastAsia="標楷體" w:hAnsi="標楷體" w:hint="eastAsia"/>
                <w:szCs w:val="24"/>
                <w:u w:val="thick"/>
              </w:rPr>
              <w:t>三</w:t>
            </w:r>
            <w:r w:rsidR="006051D6" w:rsidRPr="006051D6">
              <w:rPr>
                <w:rFonts w:ascii="標楷體" w:eastAsia="標楷體" w:hAnsi="標楷體" w:hint="eastAsia"/>
                <w:szCs w:val="24"/>
                <w:u w:val="thick"/>
              </w:rPr>
              <w:t xml:space="preserve"> </w:t>
            </w:r>
            <w:r w:rsidR="007661DA" w:rsidRPr="005A5FEC">
              <w:rPr>
                <w:rFonts w:ascii="標楷體" w:eastAsia="標楷體" w:hAnsi="標楷體" w:hint="eastAsia"/>
                <w:szCs w:val="24"/>
              </w:rPr>
              <w:t xml:space="preserve"> 年級</w:t>
            </w:r>
            <w:r w:rsidR="00DB6FFE" w:rsidRPr="00DB6FFE">
              <w:rPr>
                <w:rFonts w:ascii="標楷體" w:eastAsia="標楷體" w:hAnsi="標楷體" w:hint="eastAsia"/>
                <w:szCs w:val="24"/>
                <w:u w:val="thick"/>
              </w:rPr>
              <w:t>藝術</w:t>
            </w:r>
            <w:r w:rsidR="005A5FEC" w:rsidRPr="006051D6">
              <w:rPr>
                <w:rFonts w:ascii="標楷體" w:eastAsia="標楷體" w:hAnsi="標楷體" w:hint="eastAsia"/>
                <w:szCs w:val="24"/>
                <w:u w:val="thick"/>
              </w:rPr>
              <w:t>領域</w:t>
            </w:r>
            <w:r w:rsidR="005A5FEC" w:rsidRPr="005A5FEC">
              <w:rPr>
                <w:rFonts w:ascii="標楷體" w:eastAsia="標楷體" w:hAnsi="標楷體" w:hint="eastAsia"/>
                <w:szCs w:val="24"/>
              </w:rPr>
              <w:t>課程</w:t>
            </w:r>
            <w:r w:rsidR="007661DA" w:rsidRPr="005A5FEC">
              <w:rPr>
                <w:rFonts w:ascii="標楷體" w:eastAsia="標楷體" w:hAnsi="標楷體" w:hint="eastAsia"/>
                <w:szCs w:val="24"/>
              </w:rPr>
              <w:t>計畫</w:t>
            </w:r>
          </w:p>
        </w:tc>
      </w:tr>
      <w:tr w:rsidR="007661DA" w:rsidRPr="005A5FEC" w:rsidTr="00DD3F78">
        <w:tc>
          <w:tcPr>
            <w:tcW w:w="2387" w:type="dxa"/>
            <w:gridSpan w:val="3"/>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87" w:type="dxa"/>
            <w:gridSpan w:val="3"/>
            <w:vAlign w:val="center"/>
          </w:tcPr>
          <w:p w:rsidR="007661DA" w:rsidRPr="005A5FEC" w:rsidRDefault="007A45C6" w:rsidP="007661DA">
            <w:pPr>
              <w:snapToGrid w:val="0"/>
              <w:spacing w:line="280" w:lineRule="atLeast"/>
              <w:jc w:val="center"/>
              <w:rPr>
                <w:rFonts w:ascii="標楷體" w:eastAsia="標楷體" w:hAnsi="標楷體"/>
                <w:szCs w:val="24"/>
              </w:rPr>
            </w:pPr>
            <w:r>
              <w:rPr>
                <w:rFonts w:ascii="標楷體" w:eastAsia="標楷體" w:hAnsi="標楷體" w:hint="eastAsia"/>
                <w:szCs w:val="24"/>
              </w:rPr>
              <w:t>3</w:t>
            </w:r>
            <w:r w:rsidR="007661DA" w:rsidRPr="005A5FEC">
              <w:rPr>
                <w:rFonts w:ascii="標楷體" w:eastAsia="標楷體" w:hAnsi="標楷體" w:hint="eastAsia"/>
                <w:szCs w:val="24"/>
              </w:rPr>
              <w:t>節</w:t>
            </w:r>
          </w:p>
        </w:tc>
        <w:tc>
          <w:tcPr>
            <w:tcW w:w="2594" w:type="dxa"/>
            <w:gridSpan w:val="4"/>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87" w:type="dxa"/>
            <w:gridSpan w:val="2"/>
          </w:tcPr>
          <w:p w:rsidR="007661DA" w:rsidRPr="005A5FEC" w:rsidRDefault="008B29A7" w:rsidP="007661DA">
            <w:pPr>
              <w:snapToGrid w:val="0"/>
              <w:spacing w:line="280" w:lineRule="atLeast"/>
              <w:jc w:val="both"/>
              <w:rPr>
                <w:rFonts w:ascii="標楷體" w:eastAsia="標楷體" w:hAnsi="標楷體"/>
                <w:sz w:val="22"/>
              </w:rPr>
            </w:pPr>
            <w:r>
              <w:rPr>
                <w:rFonts w:ascii="標楷體" w:eastAsia="標楷體" w:hAnsi="標楷體" w:hint="eastAsia"/>
                <w:sz w:val="22"/>
              </w:rPr>
              <w:t xml:space="preserve">    </w:t>
            </w:r>
            <w:bookmarkStart w:id="0" w:name="_GoBack"/>
            <w:bookmarkEnd w:id="0"/>
            <w:r>
              <w:rPr>
                <w:rFonts w:ascii="標楷體" w:eastAsia="標楷體" w:hAnsi="標楷體" w:hint="eastAsia"/>
                <w:sz w:val="22"/>
              </w:rPr>
              <w:t>蔡君瑜</w:t>
            </w:r>
          </w:p>
        </w:tc>
      </w:tr>
      <w:tr w:rsidR="00761936" w:rsidRPr="005A5FEC" w:rsidTr="00280D99">
        <w:trPr>
          <w:trHeight w:val="320"/>
        </w:trPr>
        <w:tc>
          <w:tcPr>
            <w:tcW w:w="2387" w:type="dxa"/>
            <w:gridSpan w:val="3"/>
            <w:vMerge w:val="restart"/>
            <w:vAlign w:val="center"/>
          </w:tcPr>
          <w:p w:rsidR="00761936" w:rsidRPr="005A5FEC" w:rsidRDefault="00761936" w:rsidP="00A010E2">
            <w:pPr>
              <w:jc w:val="center"/>
              <w:rPr>
                <w:rFonts w:ascii="標楷體" w:eastAsia="標楷體" w:hAnsi="標楷體"/>
              </w:rPr>
            </w:pPr>
            <w:r w:rsidRPr="005A5FEC">
              <w:rPr>
                <w:rFonts w:ascii="標楷體" w:eastAsia="標楷體" w:hAnsi="標楷體" w:hint="eastAsia"/>
              </w:rPr>
              <w:t>核心素養</w:t>
            </w:r>
          </w:p>
        </w:tc>
        <w:tc>
          <w:tcPr>
            <w:tcW w:w="1125" w:type="dxa"/>
            <w:gridSpan w:val="2"/>
            <w:vAlign w:val="center"/>
          </w:tcPr>
          <w:p w:rsidR="00761936" w:rsidRPr="005A5FEC" w:rsidRDefault="00761936" w:rsidP="00A010E2">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243" w:type="dxa"/>
            <w:gridSpan w:val="7"/>
          </w:tcPr>
          <w:p w:rsidR="00761936" w:rsidRDefault="00761936" w:rsidP="008865D0">
            <w:r>
              <w:rPr>
                <w:rFonts w:ascii="標楷體" w:eastAsia="標楷體" w:hAnsi="標楷體" w:hint="eastAsia"/>
                <w:bCs/>
                <w:snapToGrid w:val="0"/>
                <w:kern w:val="0"/>
                <w:sz w:val="22"/>
              </w:rPr>
              <w:t>A1身心素質與自我精進</w:t>
            </w:r>
          </w:p>
          <w:p w:rsidR="00761936" w:rsidRDefault="00761936" w:rsidP="008865D0">
            <w:r>
              <w:rPr>
                <w:rFonts w:ascii="標楷體" w:eastAsia="標楷體" w:hAnsi="標楷體" w:hint="eastAsia"/>
                <w:bCs/>
                <w:snapToGrid w:val="0"/>
                <w:kern w:val="0"/>
                <w:sz w:val="22"/>
              </w:rPr>
              <w:t>A2系統思考與解決問題</w:t>
            </w:r>
          </w:p>
          <w:p w:rsidR="00761936" w:rsidRDefault="00761936" w:rsidP="008865D0">
            <w:r>
              <w:rPr>
                <w:rFonts w:ascii="標楷體" w:eastAsia="標楷體" w:hAnsi="標楷體" w:hint="eastAsia"/>
                <w:bCs/>
                <w:snapToGrid w:val="0"/>
                <w:kern w:val="0"/>
                <w:sz w:val="22"/>
              </w:rPr>
              <w:t>A3規劃執行與創新應變</w:t>
            </w:r>
          </w:p>
          <w:p w:rsidR="00761936" w:rsidRDefault="00761936" w:rsidP="008865D0">
            <w:r>
              <w:rPr>
                <w:rFonts w:ascii="標楷體" w:eastAsia="標楷體" w:hAnsi="標楷體" w:hint="eastAsia"/>
                <w:bCs/>
                <w:snapToGrid w:val="0"/>
                <w:kern w:val="0"/>
                <w:sz w:val="22"/>
              </w:rPr>
              <w:t>B1符號運用與溝通表達</w:t>
            </w:r>
          </w:p>
          <w:p w:rsidR="00761936" w:rsidRDefault="00761936" w:rsidP="008865D0">
            <w:r>
              <w:rPr>
                <w:rFonts w:ascii="標楷體" w:eastAsia="標楷體" w:hAnsi="標楷體" w:hint="eastAsia"/>
                <w:bCs/>
                <w:snapToGrid w:val="0"/>
                <w:kern w:val="0"/>
                <w:sz w:val="22"/>
              </w:rPr>
              <w:t>B3藝術涵養與美感素養</w:t>
            </w:r>
          </w:p>
          <w:p w:rsidR="00761936" w:rsidRDefault="00761936" w:rsidP="008865D0">
            <w:r>
              <w:rPr>
                <w:rFonts w:ascii="標楷體" w:eastAsia="標楷體" w:hAnsi="標楷體" w:hint="eastAsia"/>
                <w:bCs/>
                <w:snapToGrid w:val="0"/>
                <w:kern w:val="0"/>
                <w:sz w:val="22"/>
              </w:rPr>
              <w:t>C2人際關係與團隊合作</w:t>
            </w:r>
          </w:p>
          <w:p w:rsidR="00761936" w:rsidRDefault="00761936" w:rsidP="008865D0">
            <w:r>
              <w:rPr>
                <w:rFonts w:ascii="標楷體" w:eastAsia="標楷體" w:hAnsi="標楷體" w:hint="eastAsia"/>
                <w:bCs/>
                <w:snapToGrid w:val="0"/>
                <w:kern w:val="0"/>
                <w:sz w:val="22"/>
              </w:rPr>
              <w:t>C3多元文化與國際理解</w:t>
            </w:r>
          </w:p>
        </w:tc>
      </w:tr>
      <w:tr w:rsidR="00761936" w:rsidRPr="005A5FEC" w:rsidTr="00280D99">
        <w:trPr>
          <w:trHeight w:val="320"/>
        </w:trPr>
        <w:tc>
          <w:tcPr>
            <w:tcW w:w="2387" w:type="dxa"/>
            <w:gridSpan w:val="3"/>
            <w:vMerge/>
            <w:vAlign w:val="center"/>
          </w:tcPr>
          <w:p w:rsidR="00761936" w:rsidRPr="005A5FEC" w:rsidRDefault="00761936" w:rsidP="00803D04">
            <w:pPr>
              <w:snapToGrid w:val="0"/>
              <w:spacing w:line="280" w:lineRule="atLeast"/>
              <w:jc w:val="center"/>
              <w:rPr>
                <w:rFonts w:ascii="標楷體" w:eastAsia="標楷體" w:hAnsi="標楷體"/>
                <w:color w:val="FF0000"/>
                <w:sz w:val="22"/>
              </w:rPr>
            </w:pPr>
          </w:p>
        </w:tc>
        <w:tc>
          <w:tcPr>
            <w:tcW w:w="1125" w:type="dxa"/>
            <w:gridSpan w:val="2"/>
            <w:vAlign w:val="center"/>
          </w:tcPr>
          <w:p w:rsidR="00761936" w:rsidRPr="005A5FEC" w:rsidRDefault="00761936" w:rsidP="00803D04">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243" w:type="dxa"/>
            <w:gridSpan w:val="7"/>
          </w:tcPr>
          <w:p w:rsidR="00761936" w:rsidRDefault="00761936" w:rsidP="008865D0">
            <w:r>
              <w:rPr>
                <w:rFonts w:ascii="標楷體" w:eastAsia="標楷體" w:hAnsi="標楷體" w:hint="eastAsia"/>
                <w:sz w:val="22"/>
              </w:rPr>
              <w:t>藝-E-A1 參與藝術活動，探索生活美感。</w:t>
            </w:r>
          </w:p>
          <w:p w:rsidR="00761936" w:rsidRDefault="00761936" w:rsidP="008865D0">
            <w:r>
              <w:rPr>
                <w:rFonts w:ascii="標楷體" w:eastAsia="標楷體" w:hAnsi="標楷體" w:hint="eastAsia"/>
                <w:sz w:val="22"/>
              </w:rPr>
              <w:t>藝-E-A2 認識設計思考，理解藝術實踐的意義。</w:t>
            </w:r>
          </w:p>
          <w:p w:rsidR="00761936" w:rsidRDefault="00761936" w:rsidP="008865D0">
            <w:r>
              <w:rPr>
                <w:rFonts w:ascii="標楷體" w:eastAsia="標楷體" w:hAnsi="標楷體" w:hint="eastAsia"/>
                <w:sz w:val="22"/>
              </w:rPr>
              <w:t>藝-E-A3 學習規劃藝術活動，豐富生活經驗。</w:t>
            </w:r>
          </w:p>
          <w:p w:rsidR="00761936" w:rsidRDefault="00761936" w:rsidP="008865D0">
            <w:r>
              <w:rPr>
                <w:rFonts w:ascii="標楷體" w:eastAsia="標楷體" w:hAnsi="標楷體" w:hint="eastAsia"/>
                <w:sz w:val="22"/>
              </w:rPr>
              <w:t>藝-E-B1 理解藝術符號，以表達情意觀點。</w:t>
            </w:r>
          </w:p>
          <w:p w:rsidR="00761936" w:rsidRDefault="00761936" w:rsidP="008865D0">
            <w:r>
              <w:rPr>
                <w:rFonts w:ascii="標楷體" w:eastAsia="標楷體" w:hAnsi="標楷體" w:hint="eastAsia"/>
                <w:sz w:val="22"/>
              </w:rPr>
              <w:t>藝-E-B3 善用多元感官，察覺感知藝術與生活的關聯，以豐富美感經驗。</w:t>
            </w:r>
          </w:p>
          <w:p w:rsidR="00761936" w:rsidRDefault="00761936" w:rsidP="008865D0">
            <w:r>
              <w:rPr>
                <w:rFonts w:ascii="標楷體" w:eastAsia="標楷體" w:hAnsi="標楷體" w:hint="eastAsia"/>
                <w:sz w:val="22"/>
              </w:rPr>
              <w:t>藝-E-C2 透過藝術實踐，學習理解他人感受與團隊合作的能力。</w:t>
            </w:r>
          </w:p>
          <w:p w:rsidR="00761936" w:rsidRDefault="00761936" w:rsidP="008865D0">
            <w:r>
              <w:rPr>
                <w:rFonts w:ascii="標楷體" w:eastAsia="標楷體" w:hAnsi="標楷體" w:hint="eastAsia"/>
                <w:sz w:val="22"/>
              </w:rPr>
              <w:t>藝-E-C3 體驗在地及全球藝術與文化的多元性。</w:t>
            </w:r>
          </w:p>
        </w:tc>
      </w:tr>
      <w:tr w:rsidR="00761936" w:rsidRPr="005A5FEC" w:rsidTr="00E06389">
        <w:trPr>
          <w:trHeight w:val="219"/>
        </w:trPr>
        <w:tc>
          <w:tcPr>
            <w:tcW w:w="2387" w:type="dxa"/>
            <w:gridSpan w:val="3"/>
            <w:vMerge w:val="restart"/>
            <w:vAlign w:val="center"/>
          </w:tcPr>
          <w:p w:rsidR="00761936" w:rsidRPr="005A5FEC" w:rsidRDefault="00761936" w:rsidP="00155FFD">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25" w:type="dxa"/>
            <w:gridSpan w:val="2"/>
            <w:vAlign w:val="center"/>
          </w:tcPr>
          <w:p w:rsidR="00761936" w:rsidRPr="005A5FEC" w:rsidRDefault="00761936"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243" w:type="dxa"/>
            <w:gridSpan w:val="7"/>
          </w:tcPr>
          <w:p w:rsidR="00761936" w:rsidRDefault="00761936" w:rsidP="008865D0">
            <w:r>
              <w:rPr>
                <w:rFonts w:ascii="標楷體" w:eastAsia="標楷體" w:hAnsi="標楷體" w:cs="標楷體" w:hint="eastAsia"/>
                <w:sz w:val="22"/>
              </w:rPr>
              <w:t>1-II-2 能探索視覺元素，並表達自我感受與想像。</w:t>
            </w:r>
          </w:p>
          <w:p w:rsidR="00761936" w:rsidRDefault="00761936" w:rsidP="008865D0">
            <w:r>
              <w:rPr>
                <w:rFonts w:ascii="標楷體" w:eastAsia="標楷體" w:hAnsi="標楷體" w:cs="標楷體" w:hint="eastAsia"/>
                <w:sz w:val="22"/>
              </w:rPr>
              <w:t>1-II-3 能試探媒材特性與技法，進行創作。</w:t>
            </w:r>
          </w:p>
          <w:p w:rsidR="00761936" w:rsidRDefault="00761936" w:rsidP="008865D0">
            <w:r>
              <w:rPr>
                <w:rFonts w:ascii="標楷體" w:eastAsia="標楷體" w:hAnsi="標楷體" w:cs="標楷體" w:hint="eastAsia"/>
                <w:sz w:val="22"/>
              </w:rPr>
              <w:t>1-II-4 能感知、探索與表現表演藝術的元素和形式。</w:t>
            </w:r>
          </w:p>
          <w:p w:rsidR="00761936" w:rsidRDefault="00761936" w:rsidP="008865D0">
            <w:r>
              <w:rPr>
                <w:rFonts w:ascii="標楷體" w:eastAsia="標楷體" w:hAnsi="標楷體" w:cs="標楷體" w:hint="eastAsia"/>
                <w:sz w:val="22"/>
              </w:rPr>
              <w:t>1-II-5 能依據引導，感知與探索音樂元素，嘗試簡易的即興，展現對創作的興趣。</w:t>
            </w:r>
          </w:p>
          <w:p w:rsidR="00761936" w:rsidRDefault="00761936" w:rsidP="008865D0">
            <w:r>
              <w:rPr>
                <w:rFonts w:ascii="標楷體" w:eastAsia="標楷體" w:hAnsi="標楷體" w:cs="標楷體" w:hint="eastAsia"/>
                <w:sz w:val="22"/>
              </w:rPr>
              <w:t>1-II-6 能使用視覺元素與想像力，豐富創作主題。</w:t>
            </w:r>
          </w:p>
          <w:p w:rsidR="00761936" w:rsidRDefault="00761936" w:rsidP="008865D0">
            <w:r>
              <w:rPr>
                <w:rFonts w:ascii="標楷體" w:eastAsia="標楷體" w:hAnsi="標楷體" w:cs="標楷體" w:hint="eastAsia"/>
                <w:sz w:val="22"/>
              </w:rPr>
              <w:t>1-II-7 能創作簡短的表演。</w:t>
            </w:r>
          </w:p>
          <w:p w:rsidR="00761936" w:rsidRDefault="00761936" w:rsidP="008865D0">
            <w:r>
              <w:rPr>
                <w:rFonts w:ascii="標楷體" w:eastAsia="標楷體" w:hAnsi="標楷體" w:cs="標楷體" w:hint="eastAsia"/>
                <w:sz w:val="22"/>
              </w:rPr>
              <w:t>1-II-8 能結合不同的媒材，以表演的形式表達想法。</w:t>
            </w:r>
          </w:p>
          <w:p w:rsidR="00761936" w:rsidRDefault="00761936" w:rsidP="008865D0">
            <w:r>
              <w:rPr>
                <w:rFonts w:ascii="標楷體" w:eastAsia="標楷體" w:hAnsi="標楷體" w:cs="標楷體" w:hint="eastAsia"/>
                <w:sz w:val="22"/>
              </w:rPr>
              <w:t>2-II-1 能使用音樂語彙、肢體等多元方式，回應聆聽的感受。</w:t>
            </w:r>
          </w:p>
          <w:p w:rsidR="00761936" w:rsidRDefault="00761936" w:rsidP="008865D0">
            <w:r>
              <w:rPr>
                <w:rFonts w:ascii="標楷體" w:eastAsia="標楷體" w:hAnsi="標楷體" w:cs="標楷體" w:hint="eastAsia"/>
                <w:sz w:val="22"/>
              </w:rPr>
              <w:t>2-II-2 能發現生活中的視覺元素，並表達自己的情感。</w:t>
            </w:r>
          </w:p>
          <w:p w:rsidR="00761936" w:rsidRDefault="00761936" w:rsidP="008865D0">
            <w:r>
              <w:rPr>
                <w:rFonts w:ascii="標楷體" w:eastAsia="標楷體" w:hAnsi="標楷體" w:cs="標楷體" w:hint="eastAsia"/>
                <w:sz w:val="22"/>
              </w:rPr>
              <w:t>2-II-3 能表達參與表演藝術活動的感知，以表達情感。</w:t>
            </w:r>
          </w:p>
          <w:p w:rsidR="00761936" w:rsidRDefault="00761936" w:rsidP="008865D0">
            <w:r>
              <w:rPr>
                <w:rFonts w:ascii="標楷體" w:eastAsia="標楷體" w:hAnsi="標楷體" w:cs="標楷體" w:hint="eastAsia"/>
                <w:sz w:val="22"/>
              </w:rPr>
              <w:t>2-II-4 能認識與描述樂曲創作背景，體會音樂與生活的關聯。</w:t>
            </w:r>
          </w:p>
          <w:p w:rsidR="00761936" w:rsidRDefault="00761936" w:rsidP="008865D0">
            <w:r>
              <w:rPr>
                <w:rFonts w:ascii="標楷體" w:eastAsia="標楷體" w:hAnsi="標楷體" w:cs="標楷體" w:hint="eastAsia"/>
                <w:sz w:val="22"/>
              </w:rPr>
              <w:t>2-II-5 能觀察生活物件與藝術作品，並珍視自己與他人的創作。</w:t>
            </w:r>
          </w:p>
          <w:p w:rsidR="00761936" w:rsidRDefault="00761936" w:rsidP="008865D0">
            <w:r>
              <w:rPr>
                <w:rFonts w:ascii="標楷體" w:eastAsia="標楷體" w:hAnsi="標楷體" w:cs="標楷體" w:hint="eastAsia"/>
                <w:sz w:val="22"/>
              </w:rPr>
              <w:t>2-II-7 能描述自己和他人作品的特徵。</w:t>
            </w:r>
          </w:p>
          <w:p w:rsidR="00761936" w:rsidRDefault="00761936" w:rsidP="008865D0">
            <w:r>
              <w:rPr>
                <w:rFonts w:ascii="標楷體" w:eastAsia="標楷體" w:hAnsi="標楷體" w:cs="標楷體" w:hint="eastAsia"/>
                <w:sz w:val="22"/>
              </w:rPr>
              <w:t>3-II-1 能樂於參與各類藝術活動，探索自己的藝術興趣與能力，並展現欣賞禮儀。</w:t>
            </w:r>
          </w:p>
          <w:p w:rsidR="00761936" w:rsidRDefault="00761936" w:rsidP="008865D0">
            <w:r>
              <w:rPr>
                <w:rFonts w:ascii="標楷體" w:eastAsia="標楷體" w:hAnsi="標楷體" w:cs="標楷體" w:hint="eastAsia"/>
                <w:sz w:val="22"/>
              </w:rPr>
              <w:t>3-II-2 能樂於參與各類藝術活動，探索自己的藝術興趣與能力，並展現欣賞禮儀。</w:t>
            </w:r>
          </w:p>
          <w:p w:rsidR="00761936" w:rsidRDefault="00761936" w:rsidP="008865D0">
            <w:r>
              <w:rPr>
                <w:rFonts w:ascii="標楷體" w:eastAsia="標楷體" w:hAnsi="標楷體" w:cs="標楷體" w:hint="eastAsia"/>
                <w:sz w:val="22"/>
              </w:rPr>
              <w:t>3-II-5 能透過藝術表現形式，認識與探索群己關係及互動。</w:t>
            </w:r>
          </w:p>
        </w:tc>
      </w:tr>
      <w:tr w:rsidR="00761936" w:rsidRPr="005A5FEC" w:rsidTr="00C11242">
        <w:trPr>
          <w:trHeight w:val="219"/>
        </w:trPr>
        <w:tc>
          <w:tcPr>
            <w:tcW w:w="2387" w:type="dxa"/>
            <w:gridSpan w:val="3"/>
            <w:vMerge/>
            <w:vAlign w:val="center"/>
          </w:tcPr>
          <w:p w:rsidR="00761936" w:rsidRPr="005A5FEC" w:rsidRDefault="00761936" w:rsidP="00155FFD">
            <w:pPr>
              <w:snapToGrid w:val="0"/>
              <w:spacing w:line="280" w:lineRule="atLeast"/>
              <w:jc w:val="center"/>
              <w:rPr>
                <w:rFonts w:ascii="標楷體" w:eastAsia="標楷體" w:hAnsi="標楷體"/>
                <w:sz w:val="22"/>
              </w:rPr>
            </w:pPr>
          </w:p>
        </w:tc>
        <w:tc>
          <w:tcPr>
            <w:tcW w:w="1125" w:type="dxa"/>
            <w:gridSpan w:val="2"/>
            <w:vAlign w:val="center"/>
          </w:tcPr>
          <w:p w:rsidR="00761936" w:rsidRPr="005A5FEC" w:rsidRDefault="00761936" w:rsidP="00155FFD">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243" w:type="dxa"/>
            <w:gridSpan w:val="7"/>
          </w:tcPr>
          <w:p w:rsidR="00761936" w:rsidRDefault="00761936" w:rsidP="008865D0">
            <w:r>
              <w:rPr>
                <w:rFonts w:ascii="標楷體" w:eastAsia="標楷體" w:hAnsi="標楷體" w:hint="eastAsia"/>
                <w:sz w:val="22"/>
                <w:shd w:val="clear" w:color="auto" w:fill="FFFFFF"/>
              </w:rPr>
              <w:t>表A-II-1 聲音、動作與劇情的基本元素。</w:t>
            </w:r>
          </w:p>
          <w:p w:rsidR="00761936" w:rsidRDefault="00761936" w:rsidP="008865D0">
            <w:r>
              <w:rPr>
                <w:rFonts w:ascii="標楷體" w:eastAsia="標楷體" w:hAnsi="標楷體" w:hint="eastAsia"/>
                <w:sz w:val="22"/>
                <w:shd w:val="clear" w:color="auto" w:fill="FFFFFF"/>
              </w:rPr>
              <w:t>表A-II-3 生活事件與動作歷程。</w:t>
            </w:r>
          </w:p>
          <w:p w:rsidR="00761936" w:rsidRDefault="00761936" w:rsidP="008865D0">
            <w:r>
              <w:rPr>
                <w:rFonts w:ascii="標楷體" w:eastAsia="標楷體" w:hAnsi="標楷體" w:hint="eastAsia"/>
                <w:sz w:val="22"/>
                <w:shd w:val="clear" w:color="auto" w:fill="FFFFFF"/>
              </w:rPr>
              <w:lastRenderedPageBreak/>
              <w:t>表E-II-1 人聲、動作與空間元素和表現形式。</w:t>
            </w:r>
          </w:p>
          <w:p w:rsidR="00761936" w:rsidRDefault="00761936" w:rsidP="008865D0">
            <w:r>
              <w:rPr>
                <w:rFonts w:ascii="標楷體" w:eastAsia="標楷體" w:hAnsi="標楷體" w:hint="eastAsia"/>
                <w:sz w:val="22"/>
                <w:shd w:val="clear" w:color="auto" w:fill="FFFFFF"/>
              </w:rPr>
              <w:t>表E-II-2 開始、中間與結束的舞蹈或戲劇小品。</w:t>
            </w:r>
          </w:p>
          <w:p w:rsidR="00761936" w:rsidRDefault="00761936" w:rsidP="008865D0">
            <w:r>
              <w:rPr>
                <w:rFonts w:ascii="標楷體" w:eastAsia="標楷體" w:hAnsi="標楷體" w:hint="eastAsia"/>
                <w:sz w:val="22"/>
                <w:shd w:val="clear" w:color="auto" w:fill="FFFFFF"/>
              </w:rPr>
              <w:t>表E-II-3 聲音、動作與各種媒材的組合。</w:t>
            </w:r>
          </w:p>
          <w:p w:rsidR="00761936" w:rsidRDefault="00761936" w:rsidP="008865D0">
            <w:r>
              <w:rPr>
                <w:rFonts w:ascii="標楷體" w:eastAsia="標楷體" w:hAnsi="標楷體" w:hint="eastAsia"/>
                <w:sz w:val="22"/>
                <w:shd w:val="clear" w:color="auto" w:fill="FFFFFF"/>
              </w:rPr>
              <w:t>表P-II-1 展演分工與呈現、劇場禮儀。</w:t>
            </w:r>
          </w:p>
          <w:p w:rsidR="00761936" w:rsidRDefault="00761936" w:rsidP="008865D0">
            <w:r>
              <w:rPr>
                <w:rFonts w:ascii="標楷體" w:eastAsia="標楷體" w:hAnsi="標楷體" w:hint="eastAsia"/>
                <w:sz w:val="22"/>
                <w:shd w:val="clear" w:color="auto" w:fill="FFFFFF"/>
              </w:rPr>
              <w:t>表P-II-2 各類形式的表演藝術活動。</w:t>
            </w:r>
          </w:p>
          <w:p w:rsidR="00761936" w:rsidRDefault="00761936" w:rsidP="008865D0">
            <w:r>
              <w:rPr>
                <w:rFonts w:ascii="標楷體" w:eastAsia="標楷體" w:hAnsi="標楷體" w:hint="eastAsia"/>
                <w:sz w:val="22"/>
                <w:shd w:val="clear" w:color="auto" w:fill="FFFFFF"/>
              </w:rPr>
              <w:t>表P-II-4 劇場遊戲、即興活動、角色扮演。</w:t>
            </w:r>
          </w:p>
          <w:p w:rsidR="00761936" w:rsidRDefault="00761936" w:rsidP="008865D0">
            <w:r>
              <w:rPr>
                <w:rFonts w:ascii="標楷體" w:eastAsia="標楷體" w:hAnsi="標楷體" w:hint="eastAsia"/>
                <w:sz w:val="22"/>
                <w:shd w:val="clear" w:color="auto" w:fill="FFFFFF"/>
              </w:rPr>
              <w:t>音A-II-1 器樂曲與聲樂曲，如：獨奏曲、臺灣歌謠、藝術歌曲，以及樂曲之創作背景或歌詞內涵。</w:t>
            </w:r>
          </w:p>
          <w:p w:rsidR="00761936" w:rsidRDefault="00761936" w:rsidP="008865D0">
            <w:r>
              <w:rPr>
                <w:rFonts w:ascii="標楷體" w:eastAsia="標楷體" w:hAnsi="標楷體" w:hint="eastAsia"/>
                <w:sz w:val="22"/>
                <w:shd w:val="clear" w:color="auto" w:fill="FFFFFF"/>
              </w:rPr>
              <w:t>音A-II-2 相關音樂語彙，如節奏、力度、速度等描述音樂元素之音樂術語，或相關之一般性用語。</w:t>
            </w:r>
          </w:p>
          <w:p w:rsidR="00761936" w:rsidRDefault="00761936" w:rsidP="008865D0">
            <w:r>
              <w:rPr>
                <w:rFonts w:ascii="標楷體" w:eastAsia="標楷體" w:hAnsi="標楷體" w:hint="eastAsia"/>
                <w:sz w:val="22"/>
                <w:shd w:val="clear" w:color="auto" w:fill="FFFFFF"/>
              </w:rPr>
              <w:t>音A-II-3 肢體動作、語文表述、繪畫、表演等回應方式。</w:t>
            </w:r>
          </w:p>
          <w:p w:rsidR="00761936" w:rsidRDefault="00761936" w:rsidP="008865D0">
            <w:r>
              <w:rPr>
                <w:rFonts w:ascii="標楷體" w:eastAsia="標楷體" w:hAnsi="標楷體" w:hint="eastAsia"/>
                <w:sz w:val="22"/>
                <w:shd w:val="clear" w:color="auto" w:fill="FFFFFF"/>
              </w:rPr>
              <w:t>音E-II-2 簡易節奏樂器、曲調樂器的基礎演奏技巧。</w:t>
            </w:r>
          </w:p>
          <w:p w:rsidR="00761936" w:rsidRDefault="00761936" w:rsidP="008865D0">
            <w:r>
              <w:rPr>
                <w:rFonts w:ascii="標楷體" w:eastAsia="標楷體" w:hAnsi="標楷體" w:hint="eastAsia"/>
                <w:sz w:val="22"/>
                <w:shd w:val="clear" w:color="auto" w:fill="FFFFFF"/>
              </w:rPr>
              <w:t>音E-II-3 讀譜方式，如：五線譜、唱名法、拍號等。</w:t>
            </w:r>
          </w:p>
          <w:p w:rsidR="00761936" w:rsidRDefault="00761936" w:rsidP="008865D0">
            <w:r>
              <w:rPr>
                <w:rFonts w:ascii="標楷體" w:eastAsia="標楷體" w:hAnsi="標楷體" w:hint="eastAsia"/>
                <w:sz w:val="22"/>
                <w:shd w:val="clear" w:color="auto" w:fill="FFFFFF"/>
              </w:rPr>
              <w:t>音E-II-4 音樂元素，如：節奏、力度、速度等。</w:t>
            </w:r>
          </w:p>
          <w:p w:rsidR="00761936" w:rsidRDefault="00761936" w:rsidP="008865D0">
            <w:r>
              <w:rPr>
                <w:rFonts w:ascii="標楷體" w:eastAsia="標楷體" w:hAnsi="標楷體" w:hint="eastAsia"/>
                <w:sz w:val="22"/>
                <w:shd w:val="clear" w:color="auto" w:fill="FFFFFF"/>
              </w:rPr>
              <w:t>音P-II-2 音樂與生活。</w:t>
            </w:r>
          </w:p>
          <w:p w:rsidR="00761936" w:rsidRDefault="00761936" w:rsidP="008865D0">
            <w:r>
              <w:rPr>
                <w:rFonts w:ascii="標楷體" w:eastAsia="標楷體" w:hAnsi="標楷體" w:hint="eastAsia"/>
                <w:sz w:val="22"/>
                <w:shd w:val="clear" w:color="auto" w:fill="FFFFFF"/>
              </w:rPr>
              <w:t>視A-II-1 視覺元素、生活之美、視覺聯想。</w:t>
            </w:r>
          </w:p>
          <w:p w:rsidR="00761936" w:rsidRDefault="00761936" w:rsidP="008865D0">
            <w:r>
              <w:rPr>
                <w:rFonts w:ascii="標楷體" w:eastAsia="標楷體" w:hAnsi="標楷體" w:hint="eastAsia"/>
                <w:sz w:val="22"/>
                <w:shd w:val="clear" w:color="auto" w:fill="FFFFFF"/>
              </w:rPr>
              <w:t>視A-II-2 自然物與人造物、藝術作品與藝術家。</w:t>
            </w:r>
          </w:p>
          <w:p w:rsidR="00761936" w:rsidRDefault="00761936" w:rsidP="008865D0">
            <w:r>
              <w:rPr>
                <w:rFonts w:ascii="標楷體" w:eastAsia="標楷體" w:hAnsi="標楷體" w:hint="eastAsia"/>
                <w:sz w:val="22"/>
                <w:shd w:val="clear" w:color="auto" w:fill="FFFFFF"/>
              </w:rPr>
              <w:t>視A-II-3 民俗活動。</w:t>
            </w:r>
          </w:p>
          <w:p w:rsidR="00761936" w:rsidRDefault="00761936" w:rsidP="008865D0">
            <w:r>
              <w:rPr>
                <w:rFonts w:ascii="標楷體" w:eastAsia="標楷體" w:hAnsi="標楷體" w:hint="eastAsia"/>
                <w:sz w:val="22"/>
                <w:shd w:val="clear" w:color="auto" w:fill="FFFFFF"/>
              </w:rPr>
              <w:t>視E-II-1 色彩感知、造形與空間的探索。</w:t>
            </w:r>
          </w:p>
          <w:p w:rsidR="00761936" w:rsidRDefault="00761936" w:rsidP="008865D0">
            <w:r>
              <w:rPr>
                <w:rFonts w:ascii="標楷體" w:eastAsia="標楷體" w:hAnsi="標楷體" w:hint="eastAsia"/>
                <w:sz w:val="22"/>
                <w:shd w:val="clear" w:color="auto" w:fill="FFFFFF"/>
              </w:rPr>
              <w:t>視E-II-2 媒材、技法及工具知能。</w:t>
            </w:r>
          </w:p>
          <w:p w:rsidR="00761936" w:rsidRDefault="00761936" w:rsidP="008865D0">
            <w:r>
              <w:rPr>
                <w:rFonts w:ascii="標楷體" w:eastAsia="標楷體" w:hAnsi="標楷體" w:hint="eastAsia"/>
                <w:sz w:val="22"/>
                <w:shd w:val="clear" w:color="auto" w:fill="FFFFFF"/>
              </w:rPr>
              <w:t>視E-II-3 點線面創作體驗、平面與立體創作、聯想創作。</w:t>
            </w:r>
          </w:p>
          <w:p w:rsidR="00761936" w:rsidRDefault="00761936" w:rsidP="008865D0">
            <w:r>
              <w:rPr>
                <w:rFonts w:ascii="標楷體" w:eastAsia="標楷體" w:hAnsi="標楷體" w:hint="eastAsia"/>
                <w:sz w:val="22"/>
                <w:shd w:val="clear" w:color="auto" w:fill="FFFFFF"/>
              </w:rPr>
              <w:t>視P-II-2 藝術蒐藏、生活實作、環境布置。</w:t>
            </w:r>
          </w:p>
        </w:tc>
      </w:tr>
      <w:tr w:rsidR="00761936" w:rsidRPr="005A5FEC" w:rsidTr="00E06389">
        <w:tc>
          <w:tcPr>
            <w:tcW w:w="2387" w:type="dxa"/>
            <w:gridSpan w:val="3"/>
            <w:vAlign w:val="center"/>
          </w:tcPr>
          <w:p w:rsidR="00761936" w:rsidRPr="005A5FEC" w:rsidRDefault="00761936"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融入之議題</w:t>
            </w:r>
          </w:p>
        </w:tc>
        <w:tc>
          <w:tcPr>
            <w:tcW w:w="7368" w:type="dxa"/>
            <w:gridSpan w:val="9"/>
          </w:tcPr>
          <w:p w:rsidR="00761936" w:rsidRDefault="00761936" w:rsidP="008865D0">
            <w:r>
              <w:rPr>
                <w:rFonts w:ascii="標楷體" w:eastAsia="標楷體" w:hAnsi="標楷體" w:hint="eastAsia"/>
                <w:bCs/>
                <w:sz w:val="22"/>
              </w:rPr>
              <w:t>【性別平等教育】</w:t>
            </w:r>
          </w:p>
          <w:p w:rsidR="00761936" w:rsidRDefault="00761936" w:rsidP="008865D0">
            <w:r>
              <w:rPr>
                <w:rFonts w:ascii="標楷體" w:eastAsia="標楷體" w:hAnsi="標楷體" w:hint="eastAsia"/>
                <w:bCs/>
                <w:sz w:val="22"/>
              </w:rPr>
              <w:t>性E2 覺知身體意象對身心的影響。</w:t>
            </w:r>
          </w:p>
          <w:p w:rsidR="00761936" w:rsidRDefault="00761936" w:rsidP="008865D0">
            <w:r>
              <w:rPr>
                <w:rFonts w:ascii="標楷體" w:eastAsia="標楷體" w:hAnsi="標楷體" w:hint="eastAsia"/>
                <w:bCs/>
                <w:sz w:val="22"/>
              </w:rPr>
              <w:t>性E3 覺察性別角色的刻板印象，了解家庭、學校與職業的分工，不應受性別的限制。</w:t>
            </w:r>
          </w:p>
          <w:p w:rsidR="00761936" w:rsidRDefault="00761936" w:rsidP="008865D0">
            <w:r>
              <w:rPr>
                <w:rFonts w:ascii="標楷體" w:eastAsia="標楷體" w:hAnsi="標楷體" w:hint="eastAsia"/>
                <w:bCs/>
                <w:sz w:val="22"/>
              </w:rPr>
              <w:t>性E4 認識身體界限與尊重他人的身體自主權。</w:t>
            </w:r>
          </w:p>
          <w:p w:rsidR="00761936" w:rsidRDefault="00761936" w:rsidP="008865D0">
            <w:r>
              <w:rPr>
                <w:rFonts w:ascii="標楷體" w:eastAsia="標楷體" w:hAnsi="標楷體" w:hint="eastAsia"/>
                <w:bCs/>
                <w:sz w:val="22"/>
              </w:rPr>
              <w:t>性E8 了解不同性別者的成就與貢獻。</w:t>
            </w:r>
          </w:p>
          <w:p w:rsidR="00761936" w:rsidRDefault="00761936" w:rsidP="008865D0">
            <w:r>
              <w:rPr>
                <w:rFonts w:ascii="標楷體" w:eastAsia="標楷體" w:hAnsi="標楷體" w:hint="eastAsia"/>
                <w:bCs/>
                <w:sz w:val="22"/>
              </w:rPr>
              <w:t>性E11 培養性別間合宜表達情感的能力。</w:t>
            </w:r>
          </w:p>
          <w:p w:rsidR="00761936" w:rsidRDefault="00761936" w:rsidP="008865D0">
            <w:r>
              <w:rPr>
                <w:rFonts w:ascii="標楷體" w:eastAsia="標楷體" w:hAnsi="標楷體" w:hint="eastAsia"/>
                <w:bCs/>
                <w:sz w:val="22"/>
              </w:rPr>
              <w:t>【人權教育】</w:t>
            </w:r>
          </w:p>
          <w:p w:rsidR="00761936" w:rsidRDefault="00761936" w:rsidP="008865D0">
            <w:r>
              <w:rPr>
                <w:rFonts w:ascii="標楷體" w:eastAsia="標楷體" w:hAnsi="標楷體" w:hint="eastAsia"/>
                <w:bCs/>
                <w:sz w:val="22"/>
              </w:rPr>
              <w:t>人E3 了解每個人需求的不同，並討論與遵守團體的規則。</w:t>
            </w:r>
          </w:p>
          <w:p w:rsidR="00761936" w:rsidRDefault="00761936" w:rsidP="008865D0">
            <w:r>
              <w:rPr>
                <w:rFonts w:ascii="標楷體" w:eastAsia="標楷體" w:hAnsi="標楷體" w:hint="eastAsia"/>
                <w:bCs/>
                <w:sz w:val="22"/>
              </w:rPr>
              <w:t>人E4 表達自己對一個美好世界的想法並聆聽他人的想法。</w:t>
            </w:r>
          </w:p>
          <w:p w:rsidR="00761936" w:rsidRDefault="00761936" w:rsidP="008865D0">
            <w:r>
              <w:rPr>
                <w:rFonts w:ascii="標楷體" w:eastAsia="標楷體" w:hAnsi="標楷體" w:hint="eastAsia"/>
                <w:bCs/>
                <w:sz w:val="22"/>
              </w:rPr>
              <w:t>人E5 欣賞、包容個別差異並尊重自己與他人的權利。</w:t>
            </w:r>
          </w:p>
          <w:p w:rsidR="00761936" w:rsidRDefault="00761936" w:rsidP="008865D0">
            <w:r>
              <w:rPr>
                <w:rFonts w:ascii="標楷體" w:eastAsia="標楷體" w:hAnsi="標楷體" w:hint="eastAsia"/>
                <w:bCs/>
                <w:sz w:val="22"/>
              </w:rPr>
              <w:t>【環境教育】</w:t>
            </w:r>
          </w:p>
          <w:p w:rsidR="00761936" w:rsidRDefault="00761936" w:rsidP="008865D0">
            <w:r>
              <w:rPr>
                <w:rFonts w:ascii="標楷體" w:eastAsia="標楷體" w:hAnsi="標楷體" w:hint="eastAsia"/>
                <w:bCs/>
                <w:sz w:val="22"/>
              </w:rPr>
              <w:t>環E2 覺知生物生命的美與價值，關懷動、植物的生命。</w:t>
            </w:r>
          </w:p>
          <w:p w:rsidR="00761936" w:rsidRDefault="00761936" w:rsidP="008865D0">
            <w:r>
              <w:rPr>
                <w:rFonts w:ascii="標楷體" w:eastAsia="標楷體" w:hAnsi="標楷體" w:hint="eastAsia"/>
                <w:bCs/>
                <w:sz w:val="22"/>
              </w:rPr>
              <w:t>環E3 了解人與自然和諧共生進而保護重要棲地。</w:t>
            </w:r>
          </w:p>
          <w:p w:rsidR="00761936" w:rsidRDefault="00761936" w:rsidP="008865D0">
            <w:r>
              <w:rPr>
                <w:rFonts w:ascii="標楷體" w:eastAsia="標楷體" w:hAnsi="標楷體" w:hint="eastAsia"/>
                <w:bCs/>
                <w:sz w:val="22"/>
              </w:rPr>
              <w:t>環E16 了解物質循環與資源回收利用的原理。</w:t>
            </w:r>
          </w:p>
          <w:p w:rsidR="00761936" w:rsidRDefault="00761936" w:rsidP="008865D0">
            <w:r>
              <w:rPr>
                <w:rFonts w:ascii="標楷體" w:eastAsia="標楷體" w:hAnsi="標楷體" w:hint="eastAsia"/>
                <w:bCs/>
                <w:sz w:val="22"/>
              </w:rPr>
              <w:t>【海洋教育】</w:t>
            </w:r>
          </w:p>
          <w:p w:rsidR="00761936" w:rsidRDefault="00761936" w:rsidP="008865D0">
            <w:r>
              <w:rPr>
                <w:rFonts w:ascii="標楷體" w:eastAsia="標楷體" w:hAnsi="標楷體" w:hint="eastAsia"/>
                <w:bCs/>
                <w:sz w:val="22"/>
              </w:rPr>
              <w:t>海E3 能欣賞、創作有關海洋的藝術與文化，體會海洋藝術文化之美豐富美感體驗分享美善事物。</w:t>
            </w:r>
          </w:p>
          <w:p w:rsidR="00761936" w:rsidRDefault="00761936" w:rsidP="008865D0">
            <w:r>
              <w:rPr>
                <w:rFonts w:ascii="標楷體" w:eastAsia="標楷體" w:hAnsi="標楷體" w:hint="eastAsia"/>
                <w:bCs/>
                <w:sz w:val="22"/>
              </w:rPr>
              <w:lastRenderedPageBreak/>
              <w:t>【品德教育】</w:t>
            </w:r>
          </w:p>
          <w:p w:rsidR="00761936" w:rsidRDefault="00761936" w:rsidP="008865D0">
            <w:r>
              <w:rPr>
                <w:rFonts w:ascii="標楷體" w:eastAsia="標楷體" w:hAnsi="標楷體" w:hint="eastAsia"/>
                <w:bCs/>
                <w:sz w:val="22"/>
              </w:rPr>
              <w:t>品E3 溝通合作與和諧人際關係。</w:t>
            </w:r>
          </w:p>
          <w:p w:rsidR="00761936" w:rsidRDefault="00761936" w:rsidP="008865D0">
            <w:r>
              <w:rPr>
                <w:rFonts w:ascii="標楷體" w:eastAsia="標楷體" w:hAnsi="標楷體" w:hint="eastAsia"/>
                <w:bCs/>
                <w:sz w:val="22"/>
              </w:rPr>
              <w:t>【生命教育】</w:t>
            </w:r>
          </w:p>
          <w:p w:rsidR="00761936" w:rsidRDefault="00761936" w:rsidP="008865D0">
            <w:r>
              <w:rPr>
                <w:rFonts w:ascii="標楷體" w:eastAsia="標楷體" w:hAnsi="標楷體" w:hint="eastAsia"/>
                <w:bCs/>
                <w:sz w:val="22"/>
              </w:rPr>
              <w:t>生E4 觀察日常生活中生老病死的現象，思考生命的價值。</w:t>
            </w:r>
          </w:p>
          <w:p w:rsidR="00761936" w:rsidRDefault="00761936" w:rsidP="008865D0">
            <w:r>
              <w:rPr>
                <w:rFonts w:ascii="標楷體" w:eastAsia="標楷體" w:hAnsi="標楷體" w:hint="eastAsia"/>
                <w:bCs/>
                <w:sz w:val="22"/>
              </w:rPr>
              <w:t>生E7 發展設身處地、感同身受的同理心及主動去愛的能力，察覺自己從他者接受的各種幫助，培養感恩之心。</w:t>
            </w:r>
          </w:p>
          <w:p w:rsidR="00761936" w:rsidRDefault="00761936" w:rsidP="008865D0">
            <w:r>
              <w:rPr>
                <w:rFonts w:ascii="標楷體" w:eastAsia="標楷體" w:hAnsi="標楷體" w:hint="eastAsia"/>
                <w:bCs/>
                <w:sz w:val="22"/>
              </w:rPr>
              <w:t>生E13 生活中的美感經驗。</w:t>
            </w:r>
          </w:p>
          <w:p w:rsidR="00761936" w:rsidRDefault="00761936" w:rsidP="008865D0">
            <w:r>
              <w:rPr>
                <w:rFonts w:ascii="標楷體" w:eastAsia="標楷體" w:hAnsi="標楷體" w:hint="eastAsia"/>
                <w:bCs/>
                <w:sz w:val="22"/>
              </w:rPr>
              <w:t>生E15 愛自己與愛他人的能力。</w:t>
            </w:r>
          </w:p>
          <w:p w:rsidR="00761936" w:rsidRDefault="00761936" w:rsidP="008865D0">
            <w:r>
              <w:rPr>
                <w:rFonts w:ascii="標楷體" w:eastAsia="標楷體" w:hAnsi="標楷體" w:hint="eastAsia"/>
                <w:bCs/>
                <w:sz w:val="22"/>
              </w:rPr>
              <w:t>【科技教育】</w:t>
            </w:r>
          </w:p>
          <w:p w:rsidR="00761936" w:rsidRDefault="00761936" w:rsidP="008865D0">
            <w:r>
              <w:rPr>
                <w:rFonts w:ascii="標楷體" w:eastAsia="標楷體" w:hAnsi="標楷體" w:hint="eastAsia"/>
                <w:bCs/>
                <w:sz w:val="22"/>
              </w:rPr>
              <w:t>科E9 具備與他人團隊合作的能力。</w:t>
            </w:r>
          </w:p>
          <w:p w:rsidR="00761936" w:rsidRDefault="00761936" w:rsidP="008865D0">
            <w:r>
              <w:rPr>
                <w:rFonts w:ascii="標楷體" w:eastAsia="標楷體" w:hAnsi="標楷體" w:hint="eastAsia"/>
                <w:bCs/>
                <w:sz w:val="22"/>
              </w:rPr>
              <w:t>【家庭教育】</w:t>
            </w:r>
          </w:p>
          <w:p w:rsidR="00761936" w:rsidRDefault="00761936" w:rsidP="008865D0">
            <w:r>
              <w:rPr>
                <w:rFonts w:ascii="標楷體" w:eastAsia="標楷體" w:hAnsi="標楷體" w:hint="eastAsia"/>
                <w:bCs/>
                <w:sz w:val="22"/>
              </w:rPr>
              <w:t>家E4 覺察個人情緒並適切表達，與家人及同儕適切互動。</w:t>
            </w:r>
          </w:p>
          <w:p w:rsidR="00761936" w:rsidRDefault="00761936" w:rsidP="008865D0">
            <w:r>
              <w:rPr>
                <w:rFonts w:ascii="標楷體" w:eastAsia="標楷體" w:hAnsi="標楷體" w:hint="eastAsia"/>
                <w:bCs/>
                <w:sz w:val="22"/>
              </w:rPr>
              <w:t>【生涯規劃教育】</w:t>
            </w:r>
          </w:p>
          <w:p w:rsidR="00761936" w:rsidRDefault="00761936" w:rsidP="008865D0">
            <w:r>
              <w:rPr>
                <w:rFonts w:ascii="標楷體" w:eastAsia="標楷體" w:hAnsi="標楷體" w:hint="eastAsia"/>
                <w:bCs/>
                <w:sz w:val="22"/>
              </w:rPr>
              <w:t>涯E4 認識自己的特質與興趣。</w:t>
            </w:r>
          </w:p>
          <w:p w:rsidR="00761936" w:rsidRDefault="00761936" w:rsidP="008865D0">
            <w:r>
              <w:rPr>
                <w:rFonts w:ascii="標楷體" w:eastAsia="標楷體" w:hAnsi="標楷體" w:hint="eastAsia"/>
                <w:bCs/>
                <w:sz w:val="22"/>
              </w:rPr>
              <w:t>涯E6 覺察個人的優勢能力。</w:t>
            </w:r>
          </w:p>
          <w:p w:rsidR="00761936" w:rsidRDefault="00761936" w:rsidP="008865D0">
            <w:r>
              <w:rPr>
                <w:rFonts w:ascii="標楷體" w:eastAsia="標楷體" w:hAnsi="標楷體" w:hint="eastAsia"/>
                <w:bCs/>
                <w:sz w:val="22"/>
              </w:rPr>
              <w:t>涯E7 培養良好的人際互動能力。</w:t>
            </w:r>
          </w:p>
          <w:p w:rsidR="00761936" w:rsidRDefault="00761936" w:rsidP="008865D0">
            <w:r>
              <w:rPr>
                <w:rFonts w:ascii="標楷體" w:eastAsia="標楷體" w:hAnsi="標楷體" w:hint="eastAsia"/>
                <w:bCs/>
                <w:sz w:val="22"/>
              </w:rPr>
              <w:t>涯E12 學習解決問題與做決定的能力。</w:t>
            </w:r>
          </w:p>
          <w:p w:rsidR="00761936" w:rsidRDefault="00761936" w:rsidP="008865D0">
            <w:r>
              <w:rPr>
                <w:rFonts w:ascii="標楷體" w:eastAsia="標楷體" w:hAnsi="標楷體" w:hint="eastAsia"/>
                <w:bCs/>
                <w:sz w:val="22"/>
              </w:rPr>
              <w:t>【多元文化教育】</w:t>
            </w:r>
          </w:p>
          <w:p w:rsidR="00761936" w:rsidRDefault="00761936" w:rsidP="008865D0">
            <w:r>
              <w:rPr>
                <w:rFonts w:ascii="標楷體" w:eastAsia="標楷體" w:hAnsi="標楷體" w:hint="eastAsia"/>
                <w:bCs/>
                <w:sz w:val="22"/>
              </w:rPr>
              <w:t>多E1 了解自己的文化特質。</w:t>
            </w:r>
          </w:p>
          <w:p w:rsidR="00761936" w:rsidRDefault="00761936" w:rsidP="008865D0">
            <w:r>
              <w:rPr>
                <w:rFonts w:ascii="標楷體" w:eastAsia="標楷體" w:hAnsi="標楷體" w:hint="eastAsia"/>
                <w:bCs/>
                <w:sz w:val="22"/>
              </w:rPr>
              <w:t>【閱讀素養教育】</w:t>
            </w:r>
          </w:p>
          <w:p w:rsidR="00761936" w:rsidRDefault="00761936" w:rsidP="008865D0">
            <w:r>
              <w:rPr>
                <w:rFonts w:ascii="標楷體" w:eastAsia="標楷體" w:hAnsi="標楷體" w:hint="eastAsia"/>
                <w:bCs/>
                <w:sz w:val="22"/>
              </w:rPr>
              <w:t>閱E2 認識與領域相關的文本類型與寫作題材。</w:t>
            </w:r>
          </w:p>
          <w:p w:rsidR="00761936" w:rsidRDefault="00761936" w:rsidP="008865D0">
            <w:r>
              <w:rPr>
                <w:rFonts w:ascii="標楷體" w:eastAsia="標楷體" w:hAnsi="標楷體" w:hint="eastAsia"/>
                <w:bCs/>
                <w:sz w:val="22"/>
              </w:rPr>
              <w:t>【戶外教育】</w:t>
            </w:r>
          </w:p>
          <w:p w:rsidR="00761936" w:rsidRDefault="00761936" w:rsidP="008865D0">
            <w:r>
              <w:rPr>
                <w:rFonts w:ascii="標楷體" w:eastAsia="標楷體" w:hAnsi="標楷體" w:hint="eastAsia"/>
                <w:bCs/>
                <w:sz w:val="22"/>
              </w:rPr>
              <w:t>戶E2 豐富自身與環境的互動經驗，培養對生活環境的覺知與敏感，體驗與珍惜環境的美好。</w:t>
            </w:r>
          </w:p>
          <w:p w:rsidR="00761936" w:rsidRDefault="00761936" w:rsidP="008865D0">
            <w:r>
              <w:rPr>
                <w:rFonts w:ascii="標楷體" w:eastAsia="標楷體" w:hAnsi="標楷體" w:hint="eastAsia"/>
                <w:bCs/>
                <w:sz w:val="22"/>
              </w:rPr>
              <w:t>戶E3 善用五官的感知，培養眼、耳、鼻、舌、觸覺及心靈對環境感受的能力。</w:t>
            </w:r>
          </w:p>
        </w:tc>
      </w:tr>
      <w:tr w:rsidR="00761936" w:rsidRPr="005A5FEC" w:rsidTr="00DD3F78">
        <w:tc>
          <w:tcPr>
            <w:tcW w:w="2387" w:type="dxa"/>
            <w:gridSpan w:val="3"/>
            <w:vAlign w:val="center"/>
          </w:tcPr>
          <w:p w:rsidR="00761936" w:rsidRPr="005A5FEC" w:rsidRDefault="00761936" w:rsidP="00D07BF5">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368" w:type="dxa"/>
            <w:gridSpan w:val="9"/>
            <w:vAlign w:val="center"/>
          </w:tcPr>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1設計出不同的形狀。</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2利用形狀，拼貼出美麗的作品。</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3欣賞畢卡索、馬諦斯、阿爾欽博多與網路的作品，探索形狀的各種創作方式。</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4用身邊的物品，與人合作，完成具有創意的作品並和同學分享。</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5設計出不同的形狀。</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6利用形狀，拼貼出美麗的作品。</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7欣賞畢卡索、馬諦斯、阿爾欽博多與網路的作品，探索形狀的各種創作方式。</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8用身邊的物品，與人合作，完成具有創意的作品並和同學分享。</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9觀察校園樹的光線變化。</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10畫樹與校園。</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11欣賞藝術家作品，感受光線與色彩的美感。</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12創作五彩繽紛的煙火，留住美麗的回憶。</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lastRenderedPageBreak/>
              <w:t>13.能有敏銳的觀察力。</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14能以玩具的身分做自我介紹。</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15能配合節奏在空間中走動，和他人交流。</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16能發揮創造力，以肢體呈現各種玩具的姿態。</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17能培養專注的聆聽能力。</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18能開發肢體的伸展性和靈活度。</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19能透過團隊合作完成任務。</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20能運用聲音、肢體，合作發展創意性的活動關卡。</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21能理解自己與他人的互動關係，並培養解決問題能力。</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22能回憶生活中的情緒經驗，做情緒表演練習。</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23能培養上台說話及表演的台風與自信。</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24能學會建構基本的故事情節。</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25能運用肢體動作傳達訊息。</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25能發揮創造力編寫故事情節。</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27能群體合作，運用口語及情緒扮演角色。</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28能說出音樂在生活中的功能和重要性。</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29能認識五線譜的記譜法。</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30能認識高音譜號。</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31能認識小節線、終止線、換氣記號。</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32能認識四分音符、四分休止符、二分音符，並打出正確節奏。</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33能認識4/4拍的拍號</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34能打出〈瑪莉的綿羊〉節奏、唱唱名。</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35能即興演唱。</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36能聆聽出不同的物品能產生不同的音色。</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37能欣賞〈玩具交響曲〉。</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38能演唱〈玩具的歌〉，並排列出樂句確的節奏組合。</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39能認識八分音符，並打出正確節奏。</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40能以學過的四分音符、四分休止符、二分音符創作一小節的節奏，並打出來。</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41能認識直笛。以正確的運氣、演奏姿勢、運舌、按法吹奏直笛。</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42能吹奏直笛B,A音。</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43能認識全音符並打出正確節奏。</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44能嘗試簡易的即興節奏。</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45能聆聽物品的音色判斷可能的樂曲名稱。</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46能欣賞〈皮爾金組曲〉中的〈清晨〉，並認識長笛和雙簧管的音色。</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47能觀察〈清晨〉樂句起伏的特性、並做出相對應動作，藉由肢體動作感受音符長短的差異。</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48能認識拍號4/4拍、4/2拍，並做出律動。</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49能聆聽樂曲，和同學合作以木魚、響板打出正確的拍子。</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50能吹奏直笛G音，及樂曲〈月光〉、〈雨滴〉。</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lastRenderedPageBreak/>
              <w:t>51能欣賞〈海上暴風雨〉，觀察樂曲的曲調線條，並唱出自己心中〈海〉的曲調。</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52能觀察節奏特性，填入適當的字詞，並按照正確節奏念出來。</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53能創作簡易的歡呼與節奏，並表達自我感受。</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54能演唱〈伊比呀呀〉並用直笛和同學合奏。</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55能利用肢體樂器創作節奏，並和同學們合作。。</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56能聆聽樂曲或觀察五線譜，判斷樂句走向是：上行、下行或同音反覆。</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57能演唱〈BINGO〉，並打出正確節奏。</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58能完成曲調模仿、接力、接龍。</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59.能聆聽並判斷節奏與曲調。</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60能根據樂句音型中的上行、下行，做出向上、向下相對應的動作。</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61能設計肢體單純向上、向下的動作。</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62能簡單表演出生活中含有向上、向下的動作。</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63能和同學合作完成表演。</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64能欣賞藝術畫作，感受其中的力量方向。</w:t>
            </w:r>
          </w:p>
          <w:p w:rsidR="00761936" w:rsidRPr="00E60A3E" w:rsidRDefault="00761936" w:rsidP="008865D0">
            <w:pPr>
              <w:rPr>
                <w:rFonts w:ascii="標楷體" w:eastAsia="標楷體" w:hAnsi="標楷體"/>
                <w:bCs/>
                <w:sz w:val="22"/>
              </w:rPr>
            </w:pPr>
            <w:r w:rsidRPr="00E60A3E">
              <w:rPr>
                <w:rFonts w:ascii="標楷體" w:eastAsia="標楷體" w:hAnsi="標楷體" w:hint="eastAsia"/>
                <w:bCs/>
                <w:sz w:val="22"/>
              </w:rPr>
              <w:t>65能製作一幅趣味畫，表達向上、向下的意境。</w:t>
            </w:r>
          </w:p>
        </w:tc>
      </w:tr>
      <w:tr w:rsidR="00761936" w:rsidRPr="005A5FEC" w:rsidTr="00DD3F78">
        <w:tc>
          <w:tcPr>
            <w:tcW w:w="2387" w:type="dxa"/>
            <w:gridSpan w:val="3"/>
            <w:vAlign w:val="center"/>
          </w:tcPr>
          <w:p w:rsidR="00761936" w:rsidRPr="005A5FEC" w:rsidRDefault="00761936" w:rsidP="00D07BF5">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lastRenderedPageBreak/>
              <w:t>教學與評量說明</w:t>
            </w:r>
          </w:p>
        </w:tc>
        <w:tc>
          <w:tcPr>
            <w:tcW w:w="7368" w:type="dxa"/>
            <w:gridSpan w:val="9"/>
            <w:vAlign w:val="center"/>
          </w:tcPr>
          <w:p w:rsidR="00761936" w:rsidRDefault="00761936" w:rsidP="00761936">
            <w:r>
              <w:rPr>
                <w:rFonts w:ascii="標楷體" w:eastAsia="標楷體" w:hAnsi="標楷體" w:hint="eastAsia"/>
                <w:sz w:val="22"/>
              </w:rPr>
              <w:t>口語評量、作品評量、紙筆評量、實作表演、態度評量、學習單</w:t>
            </w:r>
          </w:p>
        </w:tc>
      </w:tr>
      <w:tr w:rsidR="00761936" w:rsidRPr="005A5FEC" w:rsidTr="00DD3F78">
        <w:tc>
          <w:tcPr>
            <w:tcW w:w="1393" w:type="dxa"/>
            <w:gridSpan w:val="2"/>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94" w:type="dxa"/>
            <w:gridSpan w:val="2"/>
            <w:vAlign w:val="center"/>
          </w:tcPr>
          <w:p w:rsidR="00761936" w:rsidRPr="00DD3F78" w:rsidRDefault="00761936" w:rsidP="008865D0">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90" w:type="dxa"/>
            <w:gridSpan w:val="3"/>
            <w:vAlign w:val="center"/>
          </w:tcPr>
          <w:p w:rsidR="00761936" w:rsidRPr="00DD3F78" w:rsidRDefault="00761936" w:rsidP="008865D0">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每週教學節數</w:t>
            </w:r>
          </w:p>
        </w:tc>
        <w:tc>
          <w:tcPr>
            <w:tcW w:w="1610" w:type="dxa"/>
            <w:gridSpan w:val="2"/>
            <w:vAlign w:val="center"/>
          </w:tcPr>
          <w:p w:rsidR="00761936" w:rsidRPr="00F824BD" w:rsidRDefault="00761936" w:rsidP="008865D0">
            <w:pPr>
              <w:snapToGrid w:val="0"/>
              <w:spacing w:line="280" w:lineRule="atLeast"/>
              <w:jc w:val="center"/>
              <w:rPr>
                <w:rFonts w:ascii="標楷體" w:eastAsia="標楷體" w:hAnsi="標楷體"/>
                <w:sz w:val="22"/>
              </w:rPr>
            </w:pPr>
            <w:r w:rsidRPr="00F824BD">
              <w:rPr>
                <w:rFonts w:ascii="標楷體" w:eastAsia="標楷體" w:hAnsi="標楷體" w:hint="eastAsia"/>
                <w:sz w:val="22"/>
              </w:rPr>
              <w:t>3</w:t>
            </w:r>
          </w:p>
        </w:tc>
        <w:tc>
          <w:tcPr>
            <w:tcW w:w="1874" w:type="dxa"/>
            <w:gridSpan w:val="2"/>
            <w:vAlign w:val="center"/>
          </w:tcPr>
          <w:p w:rsidR="00761936" w:rsidRPr="00DD3F78" w:rsidRDefault="00761936" w:rsidP="008865D0">
            <w:pPr>
              <w:snapToGrid w:val="0"/>
              <w:spacing w:line="280" w:lineRule="atLeast"/>
              <w:jc w:val="center"/>
              <w:rPr>
                <w:rFonts w:ascii="標楷體" w:eastAsia="標楷體" w:hAnsi="標楷體"/>
                <w:sz w:val="22"/>
                <w:szCs w:val="24"/>
              </w:rPr>
            </w:pPr>
            <w:r w:rsidRPr="00DD3F78">
              <w:rPr>
                <w:rFonts w:ascii="標楷體" w:eastAsia="標楷體" w:hAnsi="標楷體" w:hint="eastAsia"/>
                <w:sz w:val="22"/>
                <w:szCs w:val="24"/>
              </w:rPr>
              <w:t>學期總教學節數</w:t>
            </w:r>
          </w:p>
        </w:tc>
        <w:tc>
          <w:tcPr>
            <w:tcW w:w="1394" w:type="dxa"/>
            <w:vAlign w:val="center"/>
          </w:tcPr>
          <w:p w:rsidR="00761936" w:rsidRPr="00F824BD" w:rsidRDefault="00761936" w:rsidP="008865D0">
            <w:pPr>
              <w:snapToGrid w:val="0"/>
              <w:spacing w:line="280" w:lineRule="atLeast"/>
              <w:jc w:val="center"/>
              <w:rPr>
                <w:rFonts w:ascii="標楷體" w:eastAsia="標楷體" w:hAnsi="標楷體"/>
                <w:sz w:val="22"/>
              </w:rPr>
            </w:pPr>
            <w:r w:rsidRPr="00F824BD">
              <w:rPr>
                <w:rFonts w:ascii="標楷體" w:eastAsia="標楷體" w:hAnsi="標楷體" w:hint="eastAsia"/>
                <w:sz w:val="22"/>
              </w:rPr>
              <w:t>63</w:t>
            </w:r>
          </w:p>
        </w:tc>
      </w:tr>
      <w:tr w:rsidR="00761936" w:rsidRPr="005A5FEC" w:rsidTr="00CD2DB5">
        <w:tc>
          <w:tcPr>
            <w:tcW w:w="675"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202" w:type="dxa"/>
            <w:gridSpan w:val="6"/>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901"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77" w:type="dxa"/>
            <w:gridSpan w:val="4"/>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761936" w:rsidRPr="005A5FEC" w:rsidTr="007C577F">
        <w:tc>
          <w:tcPr>
            <w:tcW w:w="675"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202" w:type="dxa"/>
            <w:gridSpan w:val="6"/>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一．色彩大發現</w:t>
            </w:r>
          </w:p>
        </w:tc>
        <w:tc>
          <w:tcPr>
            <w:tcW w:w="901"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77" w:type="dxa"/>
            <w:gridSpan w:val="4"/>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貳、表演任我行</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三．玩劇大方秀</w:t>
            </w:r>
          </w:p>
        </w:tc>
      </w:tr>
      <w:tr w:rsidR="00761936" w:rsidRPr="005A5FEC" w:rsidTr="007C577F">
        <w:tc>
          <w:tcPr>
            <w:tcW w:w="675"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202" w:type="dxa"/>
            <w:gridSpan w:val="6"/>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一．色彩大發現</w:t>
            </w:r>
          </w:p>
        </w:tc>
        <w:tc>
          <w:tcPr>
            <w:tcW w:w="901"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77" w:type="dxa"/>
            <w:gridSpan w:val="4"/>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貳、表演任我行</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三．玩劇大方秀</w:t>
            </w:r>
          </w:p>
        </w:tc>
      </w:tr>
      <w:tr w:rsidR="00761936" w:rsidRPr="005A5FEC" w:rsidTr="007C577F">
        <w:tc>
          <w:tcPr>
            <w:tcW w:w="675"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202" w:type="dxa"/>
            <w:gridSpan w:val="6"/>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二、形狀大師</w:t>
            </w:r>
          </w:p>
        </w:tc>
        <w:tc>
          <w:tcPr>
            <w:tcW w:w="901"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77" w:type="dxa"/>
            <w:gridSpan w:val="4"/>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參、音樂美樂地</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一．線譜上的音樂</w:t>
            </w:r>
          </w:p>
        </w:tc>
      </w:tr>
      <w:tr w:rsidR="00761936" w:rsidRPr="005A5FEC" w:rsidTr="007C577F">
        <w:tc>
          <w:tcPr>
            <w:tcW w:w="675"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202" w:type="dxa"/>
            <w:gridSpan w:val="6"/>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二、形狀大師</w:t>
            </w:r>
          </w:p>
        </w:tc>
        <w:tc>
          <w:tcPr>
            <w:tcW w:w="901"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77" w:type="dxa"/>
            <w:gridSpan w:val="4"/>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參、音樂美樂地</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一．線譜上的音樂</w:t>
            </w:r>
          </w:p>
        </w:tc>
      </w:tr>
      <w:tr w:rsidR="00761936" w:rsidRPr="005A5FEC" w:rsidTr="007C577F">
        <w:tc>
          <w:tcPr>
            <w:tcW w:w="675"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202" w:type="dxa"/>
            <w:gridSpan w:val="6"/>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二、形狀大師</w:t>
            </w:r>
          </w:p>
        </w:tc>
        <w:tc>
          <w:tcPr>
            <w:tcW w:w="901"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77" w:type="dxa"/>
            <w:gridSpan w:val="4"/>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參、音樂美樂地</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二、豐富多樣的聲音</w:t>
            </w:r>
          </w:p>
        </w:tc>
      </w:tr>
      <w:tr w:rsidR="00761936" w:rsidRPr="005A5FEC" w:rsidTr="007C577F">
        <w:tc>
          <w:tcPr>
            <w:tcW w:w="675"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202" w:type="dxa"/>
            <w:gridSpan w:val="6"/>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三、光的魔法</w:t>
            </w:r>
          </w:p>
        </w:tc>
        <w:tc>
          <w:tcPr>
            <w:tcW w:w="901"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77" w:type="dxa"/>
            <w:gridSpan w:val="4"/>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參、音樂美樂地</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二、豐富多樣的聲音</w:t>
            </w:r>
          </w:p>
        </w:tc>
      </w:tr>
      <w:tr w:rsidR="00761936" w:rsidRPr="005A5FEC" w:rsidTr="007C577F">
        <w:tc>
          <w:tcPr>
            <w:tcW w:w="675"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202" w:type="dxa"/>
            <w:gridSpan w:val="6"/>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三、光的魔法</w:t>
            </w:r>
          </w:p>
        </w:tc>
        <w:tc>
          <w:tcPr>
            <w:tcW w:w="901"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77" w:type="dxa"/>
            <w:gridSpan w:val="4"/>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參、音樂美樂地</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三‧傾聽大自然</w:t>
            </w:r>
          </w:p>
        </w:tc>
      </w:tr>
      <w:tr w:rsidR="00761936" w:rsidRPr="005A5FEC" w:rsidTr="007C577F">
        <w:tc>
          <w:tcPr>
            <w:tcW w:w="675"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202" w:type="dxa"/>
            <w:gridSpan w:val="6"/>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貳、表演任我行</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一．玩具總動員</w:t>
            </w:r>
          </w:p>
        </w:tc>
        <w:tc>
          <w:tcPr>
            <w:tcW w:w="901"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77" w:type="dxa"/>
            <w:gridSpan w:val="4"/>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參、音樂美樂地</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三‧傾聽大自然</w:t>
            </w:r>
          </w:p>
        </w:tc>
      </w:tr>
      <w:tr w:rsidR="00761936" w:rsidRPr="005A5FEC" w:rsidTr="007C577F">
        <w:tc>
          <w:tcPr>
            <w:tcW w:w="675"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202" w:type="dxa"/>
            <w:gridSpan w:val="6"/>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貳、表演任我行</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一．玩具總動員</w:t>
            </w:r>
          </w:p>
        </w:tc>
        <w:tc>
          <w:tcPr>
            <w:tcW w:w="901"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77" w:type="dxa"/>
            <w:gridSpan w:val="4"/>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參、音樂美樂地</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四、歡欣鼓舞的音樂</w:t>
            </w:r>
          </w:p>
        </w:tc>
      </w:tr>
      <w:tr w:rsidR="00761936" w:rsidRPr="005A5FEC" w:rsidTr="007C577F">
        <w:tc>
          <w:tcPr>
            <w:tcW w:w="675"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202" w:type="dxa"/>
            <w:gridSpan w:val="6"/>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貳、表演任我行</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二．玩具歷險記</w:t>
            </w:r>
          </w:p>
        </w:tc>
        <w:tc>
          <w:tcPr>
            <w:tcW w:w="901"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r w:rsidRPr="005A5FEC">
              <w:rPr>
                <w:rFonts w:ascii="標楷體" w:eastAsia="標楷體" w:hAnsi="標楷體"/>
                <w:sz w:val="22"/>
                <w:szCs w:val="24"/>
              </w:rPr>
              <w:t>十一</w:t>
            </w:r>
          </w:p>
        </w:tc>
        <w:tc>
          <w:tcPr>
            <w:tcW w:w="3977" w:type="dxa"/>
            <w:gridSpan w:val="4"/>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肆、統整課程</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上上下下真有趣</w:t>
            </w:r>
          </w:p>
        </w:tc>
      </w:tr>
      <w:tr w:rsidR="00761936" w:rsidRPr="005A5FEC" w:rsidTr="00CD2DB5">
        <w:tc>
          <w:tcPr>
            <w:tcW w:w="675" w:type="dxa"/>
            <w:vAlign w:val="center"/>
          </w:tcPr>
          <w:p w:rsidR="00761936" w:rsidRPr="005A5FEC" w:rsidRDefault="00761936" w:rsidP="00D07BF5">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202" w:type="dxa"/>
            <w:gridSpan w:val="6"/>
            <w:vAlign w:val="center"/>
          </w:tcPr>
          <w:p w:rsidR="00761936" w:rsidRPr="00A40540" w:rsidRDefault="00761936" w:rsidP="00761936">
            <w:pPr>
              <w:spacing w:line="260" w:lineRule="exact"/>
              <w:rPr>
                <w:sz w:val="20"/>
                <w:szCs w:val="20"/>
              </w:rPr>
            </w:pPr>
            <w:r w:rsidRPr="001D2559">
              <w:rPr>
                <w:rFonts w:ascii="標楷體" w:eastAsia="標楷體" w:hAnsi="標楷體" w:hint="eastAsia"/>
                <w:bCs/>
                <w:sz w:val="22"/>
                <w:szCs w:val="20"/>
              </w:rPr>
              <w:t>貳、表演任我行</w:t>
            </w:r>
          </w:p>
          <w:p w:rsidR="00761936" w:rsidRPr="005A5FEC" w:rsidRDefault="00761936" w:rsidP="00761936">
            <w:pPr>
              <w:jc w:val="both"/>
              <w:rPr>
                <w:rFonts w:ascii="標楷體" w:eastAsia="標楷體" w:hAnsi="標楷體"/>
                <w:sz w:val="22"/>
                <w:szCs w:val="24"/>
              </w:rPr>
            </w:pPr>
            <w:r w:rsidRPr="001D2559">
              <w:rPr>
                <w:rFonts w:ascii="標楷體" w:eastAsia="標楷體" w:hAnsi="標楷體" w:hint="eastAsia"/>
                <w:bCs/>
                <w:sz w:val="22"/>
                <w:szCs w:val="20"/>
              </w:rPr>
              <w:t>二．玩具歷險記</w:t>
            </w:r>
          </w:p>
        </w:tc>
        <w:tc>
          <w:tcPr>
            <w:tcW w:w="901" w:type="dxa"/>
            <w:vAlign w:val="center"/>
          </w:tcPr>
          <w:p w:rsidR="00761936" w:rsidRPr="005A5FEC" w:rsidRDefault="00761936" w:rsidP="00D07BF5">
            <w:pPr>
              <w:snapToGrid w:val="0"/>
              <w:spacing w:line="280" w:lineRule="atLeast"/>
              <w:jc w:val="center"/>
              <w:rPr>
                <w:rFonts w:ascii="標楷體" w:eastAsia="標楷體" w:hAnsi="標楷體"/>
                <w:sz w:val="22"/>
                <w:szCs w:val="24"/>
              </w:rPr>
            </w:pPr>
          </w:p>
        </w:tc>
        <w:tc>
          <w:tcPr>
            <w:tcW w:w="3977" w:type="dxa"/>
            <w:gridSpan w:val="4"/>
            <w:vAlign w:val="center"/>
          </w:tcPr>
          <w:p w:rsidR="00761936" w:rsidRPr="005A5FEC" w:rsidRDefault="00761936" w:rsidP="00A32E7A">
            <w:pPr>
              <w:jc w:val="both"/>
              <w:rPr>
                <w:rFonts w:ascii="標楷體" w:eastAsia="標楷體" w:hAnsi="標楷體"/>
                <w:sz w:val="22"/>
                <w:szCs w:val="24"/>
              </w:rPr>
            </w:pPr>
          </w:p>
        </w:tc>
      </w:tr>
    </w:tbl>
    <w:p w:rsidR="00DD3F78" w:rsidRPr="005A5FEC" w:rsidRDefault="00DD3F78">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263"/>
        <w:gridCol w:w="1272"/>
        <w:gridCol w:w="1881"/>
        <w:gridCol w:w="876"/>
        <w:gridCol w:w="1426"/>
        <w:gridCol w:w="1927"/>
        <w:gridCol w:w="691"/>
      </w:tblGrid>
      <w:tr w:rsidR="00C60C24" w:rsidRPr="005A5FEC" w:rsidTr="00761936">
        <w:tc>
          <w:tcPr>
            <w:tcW w:w="528"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263"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43"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w:t>
            </w:r>
            <w:r w:rsidR="00DD3F78" w:rsidRPr="005A5FEC">
              <w:rPr>
                <w:rFonts w:ascii="標楷體" w:eastAsia="標楷體" w:hAnsi="標楷體" w:hint="eastAsia"/>
                <w:b/>
                <w:sz w:val="22"/>
                <w:szCs w:val="24"/>
              </w:rPr>
              <w:t>名稱</w:t>
            </w:r>
          </w:p>
        </w:tc>
        <w:tc>
          <w:tcPr>
            <w:tcW w:w="1997"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19"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211"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1998"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95"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F7124A" w:rsidRPr="005A5FEC" w:rsidTr="00761936">
        <w:tc>
          <w:tcPr>
            <w:tcW w:w="528" w:type="dxa"/>
            <w:vAlign w:val="center"/>
          </w:tcPr>
          <w:p w:rsidR="00F7124A" w:rsidRPr="005A5FEC" w:rsidRDefault="00F7124A" w:rsidP="007E67F0">
            <w:pPr>
              <w:snapToGrid w:val="0"/>
              <w:spacing w:line="280" w:lineRule="atLeast"/>
              <w:jc w:val="center"/>
              <w:rPr>
                <w:rFonts w:ascii="標楷體" w:eastAsia="標楷體" w:hAnsi="標楷體"/>
                <w:b/>
                <w:sz w:val="22"/>
                <w:szCs w:val="24"/>
              </w:rPr>
            </w:pPr>
          </w:p>
        </w:tc>
        <w:tc>
          <w:tcPr>
            <w:tcW w:w="1263" w:type="dxa"/>
            <w:vAlign w:val="center"/>
          </w:tcPr>
          <w:p w:rsidR="00F7124A" w:rsidRPr="005A5FEC" w:rsidRDefault="00F7124A" w:rsidP="007E67F0">
            <w:pPr>
              <w:pBdr>
                <w:top w:val="nil"/>
                <w:left w:val="nil"/>
                <w:bottom w:val="nil"/>
                <w:right w:val="nil"/>
                <w:between w:val="nil"/>
              </w:pBdr>
              <w:ind w:hanging="2"/>
              <w:jc w:val="center"/>
              <w:rPr>
                <w:rFonts w:ascii="標楷體" w:eastAsia="標楷體" w:hAnsi="標楷體" w:cs="PMingLiu"/>
                <w:color w:val="000000"/>
                <w:sz w:val="16"/>
                <w:szCs w:val="16"/>
              </w:rPr>
            </w:pPr>
          </w:p>
        </w:tc>
        <w:tc>
          <w:tcPr>
            <w:tcW w:w="8063" w:type="dxa"/>
            <w:gridSpan w:val="6"/>
            <w:vAlign w:val="center"/>
          </w:tcPr>
          <w:p w:rsidR="00F7124A" w:rsidRPr="005A5FEC" w:rsidRDefault="00F7124A" w:rsidP="00F7124A">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8/3</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02</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一．色彩大發現</w:t>
            </w:r>
          </w:p>
        </w:tc>
        <w:tc>
          <w:tcPr>
            <w:tcW w:w="1997" w:type="dxa"/>
          </w:tcPr>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1-II-2 能探索視覺元素，並表達自我感受與想像。</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1-II-3 能試探媒材特性與技法，進行創作。</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2-II-2 能發現生活中的視覺元素，並表達自己的情感。</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3-II-2 能觀察並體會藝術與生活的關係。</w:t>
            </w:r>
          </w:p>
        </w:tc>
        <w:tc>
          <w:tcPr>
            <w:tcW w:w="819" w:type="dxa"/>
          </w:tcPr>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視E-II-1 色彩感知、造形與空間的探索。</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視E-II-2 媒材、技法及工具知能。</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視E-II-3 點線面創作體驗、平面與立體創作、聯想創作。</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視A-II-1 視覺元素、生活之美、視覺聯想。</w:t>
            </w:r>
          </w:p>
        </w:tc>
        <w:tc>
          <w:tcPr>
            <w:tcW w:w="1211" w:type="dxa"/>
          </w:tcPr>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1認識顏色。</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2了解運用不同的工具調色，調出的色彩不同。</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3學會調色，並會用色彩創作。</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4知道不同的色彩會帶給人不同的感覺。</w:t>
            </w:r>
          </w:p>
        </w:tc>
        <w:tc>
          <w:tcPr>
            <w:tcW w:w="1998" w:type="dxa"/>
          </w:tcPr>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1能透過物品聯想顏色，增加視覺記憶。</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2能經由課本的提問，想要探索與發現色彩。</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3能說得出色彩的名稱。</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4能找出圖片中的顏色。</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5能知道利用水彩兩種顏色相加，不是每次調出來的顏色都會一樣。</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6知道利用兩種同樣的顏色的蠟筆調色，因為先後次序的不同，調出的顏色就不同。</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7能知道利用不同的工具調色，調出的色彩不同。</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8能調出圖片中所看到的顏色。</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口語評量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態度評量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作品評量</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09</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一．色彩大發現</w:t>
            </w:r>
          </w:p>
        </w:tc>
        <w:tc>
          <w:tcPr>
            <w:tcW w:w="1997" w:type="dxa"/>
          </w:tcPr>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1-II-3 能試探媒材特性與技法，進行創作。</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2-II-2 能發現生活中的視覺元素，並表達自己的情感。</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2-II-5 能觀察生活物件與藝術作品，並珍視自己與他人的創作。</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3-II-2 能觀察並體會藝術與生活的關係。</w:t>
            </w:r>
          </w:p>
        </w:tc>
        <w:tc>
          <w:tcPr>
            <w:tcW w:w="819" w:type="dxa"/>
          </w:tcPr>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視E-II-1 色彩感知、造形與空間的探索。</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視E-II-2 媒材、技法及工具知能。</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視E-II-3 點線面創作體驗、平面與立體創作、聯</w:t>
            </w:r>
            <w:r w:rsidRPr="00A40540">
              <w:rPr>
                <w:rFonts w:ascii="標楷體" w:eastAsia="標楷體" w:hAnsi="標楷體" w:hint="eastAsia"/>
                <w:color w:val="000000"/>
                <w:sz w:val="22"/>
                <w:szCs w:val="20"/>
              </w:rPr>
              <w:lastRenderedPageBreak/>
              <w:t>想創作。</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視A-II-1 視覺元素、生活之美、視覺聯想。</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視A-II-2 自然物與人造物、藝術作品與藝術家。</w:t>
            </w:r>
          </w:p>
        </w:tc>
        <w:tc>
          <w:tcPr>
            <w:tcW w:w="1211" w:type="dxa"/>
          </w:tcPr>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1探索藝術家如何運用色彩創作。</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2發表自己對於色彩感知的經驗。</w:t>
            </w:r>
          </w:p>
        </w:tc>
        <w:tc>
          <w:tcPr>
            <w:tcW w:w="1998" w:type="dxa"/>
          </w:tcPr>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1能知道不同的色彩會帶給人不同的感受。</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2能欣賞藝術家作品中色彩的意涵。</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3能發表自己對於色彩感知的經驗。</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4能用自己喜歡的顏色創作，用色彩來表達自的想法。</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5能針對畫作分享自己的看法。</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口語評量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態度評量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作品評量</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3</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6</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二、形狀大師</w:t>
            </w:r>
          </w:p>
        </w:tc>
        <w:tc>
          <w:tcPr>
            <w:tcW w:w="1997"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1-II-2</w:t>
            </w:r>
            <w:r>
              <w:rPr>
                <w:rFonts w:ascii="標楷體" w:eastAsia="標楷體" w:hAnsi="標楷體" w:hint="eastAsia"/>
                <w:sz w:val="22"/>
                <w:szCs w:val="20"/>
              </w:rPr>
              <w:t xml:space="preserve"> </w:t>
            </w:r>
            <w:r w:rsidRPr="001D2559">
              <w:rPr>
                <w:rFonts w:ascii="標楷體" w:eastAsia="標楷體" w:hAnsi="標楷體" w:hint="eastAsia"/>
                <w:sz w:val="22"/>
                <w:szCs w:val="20"/>
              </w:rPr>
              <w:t>能探索視覺元素，並表達自我感受與想像。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1-II-3</w:t>
            </w:r>
            <w:r>
              <w:rPr>
                <w:rFonts w:ascii="標楷體" w:eastAsia="標楷體" w:hAnsi="標楷體" w:hint="eastAsia"/>
                <w:sz w:val="22"/>
                <w:szCs w:val="20"/>
              </w:rPr>
              <w:t xml:space="preserve"> </w:t>
            </w:r>
            <w:r w:rsidRPr="001D2559">
              <w:rPr>
                <w:rFonts w:ascii="標楷體" w:eastAsia="標楷體" w:hAnsi="標楷體" w:hint="eastAsia"/>
                <w:sz w:val="22"/>
                <w:szCs w:val="20"/>
              </w:rPr>
              <w:t>能試探媒材特性與技法，進行創作。</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2-II-2</w:t>
            </w:r>
            <w:r>
              <w:rPr>
                <w:rFonts w:ascii="標楷體" w:eastAsia="標楷體" w:hAnsi="標楷體" w:hint="eastAsia"/>
                <w:sz w:val="22"/>
                <w:szCs w:val="20"/>
              </w:rPr>
              <w:t xml:space="preserve"> </w:t>
            </w:r>
            <w:r w:rsidRPr="001D2559">
              <w:rPr>
                <w:rFonts w:ascii="標楷體" w:eastAsia="標楷體" w:hAnsi="標楷體" w:hint="eastAsia"/>
                <w:sz w:val="22"/>
                <w:szCs w:val="20"/>
              </w:rPr>
              <w:t>能發現生活中的視覺元素，並表達自己的情感。</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2-II-5</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能觀察生活物件與藝術作品，並珍視自己與他人的創作。</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2-II-7</w:t>
            </w:r>
            <w:r>
              <w:rPr>
                <w:rFonts w:ascii="標楷體" w:eastAsia="標楷體" w:hAnsi="標楷體" w:hint="eastAsia"/>
                <w:sz w:val="22"/>
                <w:szCs w:val="20"/>
              </w:rPr>
              <w:t xml:space="preserve"> </w:t>
            </w:r>
            <w:r w:rsidRPr="001D2559">
              <w:rPr>
                <w:rFonts w:ascii="標楷體" w:eastAsia="標楷體" w:hAnsi="標楷體" w:hint="eastAsia"/>
                <w:sz w:val="22"/>
                <w:szCs w:val="20"/>
              </w:rPr>
              <w:t>能描述自己和他人作品的特徵。</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19" w:type="dxa"/>
          </w:tcPr>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視E-II-1 色彩感知、造形與空間的探索。</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視E-II-2 媒材、技法及工具知能。</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視E-II-3 點線面創作體驗、平面與立體創作、聯想創作。</w:t>
            </w:r>
          </w:p>
        </w:tc>
        <w:tc>
          <w:tcPr>
            <w:tcW w:w="1211" w:type="dxa"/>
          </w:tcPr>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1設計出不同的形狀。</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2利用形狀，拼貼出美麗的作品。</w:t>
            </w:r>
          </w:p>
        </w:tc>
        <w:tc>
          <w:tcPr>
            <w:tcW w:w="1998" w:type="dxa"/>
          </w:tcPr>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1能探索課本的圖片中有什麼物體。</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2能認識形狀的意涵與分類。</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3能利用剪下來的形狀去玩一玩，發現新的視覺體驗。</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4能利用兩種形狀，拼貼出創意作品。</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口語評量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態度評量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作品評量</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4</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23</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二、形狀大師</w:t>
            </w:r>
          </w:p>
        </w:tc>
        <w:tc>
          <w:tcPr>
            <w:tcW w:w="1997"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1-II-2</w:t>
            </w:r>
            <w:r>
              <w:rPr>
                <w:rFonts w:ascii="標楷體" w:eastAsia="標楷體" w:hAnsi="標楷體" w:hint="eastAsia"/>
                <w:sz w:val="22"/>
                <w:szCs w:val="20"/>
              </w:rPr>
              <w:t xml:space="preserve"> </w:t>
            </w:r>
            <w:r w:rsidRPr="001D2559">
              <w:rPr>
                <w:rFonts w:ascii="標楷體" w:eastAsia="標楷體" w:hAnsi="標楷體" w:hint="eastAsia"/>
                <w:sz w:val="22"/>
                <w:szCs w:val="20"/>
              </w:rPr>
              <w:t>能探索視覺元素，並表達自我感受與想像。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1-II-3</w:t>
            </w:r>
            <w:r>
              <w:rPr>
                <w:rFonts w:ascii="標楷體" w:eastAsia="標楷體" w:hAnsi="標楷體" w:hint="eastAsia"/>
                <w:sz w:val="22"/>
                <w:szCs w:val="20"/>
              </w:rPr>
              <w:t xml:space="preserve"> </w:t>
            </w:r>
            <w:r w:rsidRPr="001D2559">
              <w:rPr>
                <w:rFonts w:ascii="標楷體" w:eastAsia="標楷體" w:hAnsi="標楷體" w:hint="eastAsia"/>
                <w:sz w:val="22"/>
                <w:szCs w:val="20"/>
              </w:rPr>
              <w:t>能試探媒材特性與技法，進行創作。</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2-II-2</w:t>
            </w:r>
            <w:r>
              <w:rPr>
                <w:rFonts w:ascii="標楷體" w:eastAsia="標楷體" w:hAnsi="標楷體" w:hint="eastAsia"/>
                <w:sz w:val="22"/>
                <w:szCs w:val="20"/>
              </w:rPr>
              <w:t xml:space="preserve"> </w:t>
            </w:r>
            <w:r w:rsidRPr="001D2559">
              <w:rPr>
                <w:rFonts w:ascii="標楷體" w:eastAsia="標楷體" w:hAnsi="標楷體" w:hint="eastAsia"/>
                <w:sz w:val="22"/>
                <w:szCs w:val="20"/>
              </w:rPr>
              <w:t>能發現生活中的視覺元素，並表達自己的情感。</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2-II-5</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能觀察生活物件與藝術作品，並珍視自己與他人的創作。</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lastRenderedPageBreak/>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19" w:type="dxa"/>
          </w:tcPr>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lastRenderedPageBreak/>
              <w:t>視E-II-1 色彩感知、造形與空間的探索。</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視E-II-2 媒材、技法及工具知能。</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w:t>
            </w:r>
            <w:r w:rsidRPr="00A40540">
              <w:rPr>
                <w:rFonts w:ascii="標楷體" w:eastAsia="標楷體" w:hAnsi="標楷體" w:hint="eastAsia"/>
                <w:color w:val="000000"/>
                <w:sz w:val="22"/>
                <w:szCs w:val="20"/>
              </w:rPr>
              <w:lastRenderedPageBreak/>
              <w:t>E-II-3 點線面創作體驗、平面與立體創作、聯想創作。</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視A-II-1 視覺元素、生活之美、視覺聯想。</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視A-II-2 自然物與人造物、藝術作品與藝術家。</w:t>
            </w:r>
          </w:p>
        </w:tc>
        <w:tc>
          <w:tcPr>
            <w:tcW w:w="1211" w:type="dxa"/>
          </w:tcPr>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1設計出不同的形狀。</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2利用形狀，拼貼出美麗的作品。</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3欣賞畢卡索、馬諦斯的作品，</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探索形狀的各種創作方式。</w:t>
            </w:r>
          </w:p>
        </w:tc>
        <w:tc>
          <w:tcPr>
            <w:tcW w:w="1998" w:type="dxa"/>
          </w:tcPr>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1能探索藝術家運用形狀的目的。</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2能了解藝術沒有像不像的問題。</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3能從馬諦斯大師的創作中，發現形狀與創作的多元性。</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4能利用剪貼，完成具有創意的作品並和同學分享。</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口語評量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態度評量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作品評量</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5</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9/2</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二、形狀大師</w:t>
            </w:r>
          </w:p>
        </w:tc>
        <w:tc>
          <w:tcPr>
            <w:tcW w:w="1997"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1-II-2</w:t>
            </w:r>
            <w:r>
              <w:rPr>
                <w:rFonts w:ascii="標楷體" w:eastAsia="標楷體" w:hAnsi="標楷體" w:hint="eastAsia"/>
                <w:sz w:val="22"/>
                <w:szCs w:val="20"/>
              </w:rPr>
              <w:t xml:space="preserve"> </w:t>
            </w:r>
            <w:r w:rsidRPr="001D2559">
              <w:rPr>
                <w:rFonts w:ascii="標楷體" w:eastAsia="標楷體" w:hAnsi="標楷體" w:hint="eastAsia"/>
                <w:sz w:val="22"/>
                <w:szCs w:val="20"/>
              </w:rPr>
              <w:t>能探索視覺元素，並表達自我感受與想像。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1-II-3</w:t>
            </w:r>
            <w:r>
              <w:rPr>
                <w:rFonts w:ascii="標楷體" w:eastAsia="標楷體" w:hAnsi="標楷體" w:hint="eastAsia"/>
                <w:sz w:val="22"/>
                <w:szCs w:val="20"/>
              </w:rPr>
              <w:t xml:space="preserve"> </w:t>
            </w:r>
            <w:r w:rsidRPr="001D2559">
              <w:rPr>
                <w:rFonts w:ascii="標楷體" w:eastAsia="標楷體" w:hAnsi="標楷體" w:hint="eastAsia"/>
                <w:sz w:val="22"/>
                <w:szCs w:val="20"/>
              </w:rPr>
              <w:t>能試探媒材特性與技法，進行創作。</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2-II-5</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能觀察生活物件與藝術作品，並珍視自己與他人的創作。</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2-II-7</w:t>
            </w:r>
            <w:r>
              <w:rPr>
                <w:rFonts w:ascii="標楷體" w:eastAsia="標楷體" w:hAnsi="標楷體" w:hint="eastAsia"/>
                <w:sz w:val="22"/>
                <w:szCs w:val="20"/>
              </w:rPr>
              <w:t xml:space="preserve"> </w:t>
            </w:r>
            <w:r w:rsidRPr="001D2559">
              <w:rPr>
                <w:rFonts w:ascii="標楷體" w:eastAsia="標楷體" w:hAnsi="標楷體" w:hint="eastAsia"/>
                <w:sz w:val="22"/>
                <w:szCs w:val="20"/>
              </w:rPr>
              <w:t>能描述自己和他人作品的特徵。</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19" w:type="dxa"/>
          </w:tcPr>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視E-II-1 色彩感知、造形與空間的探索。</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視E-II-2 媒材、技法及工具知能。</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視E-II-3 點線面創作體驗、平面與立體創作、聯想創作。</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視A-II-1 視覺元素、生活之美、視覺聯</w:t>
            </w:r>
            <w:r w:rsidRPr="00A40540">
              <w:rPr>
                <w:rFonts w:ascii="標楷體" w:eastAsia="標楷體" w:hAnsi="標楷體" w:hint="eastAsia"/>
                <w:color w:val="000000"/>
                <w:sz w:val="22"/>
                <w:szCs w:val="20"/>
              </w:rPr>
              <w:lastRenderedPageBreak/>
              <w:t>想。</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視A-II-2 自然物與人造物、藝術作品與藝術家。</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視P-II-2 藝術蒐藏、生活實作、環境布置。</w:t>
            </w:r>
          </w:p>
        </w:tc>
        <w:tc>
          <w:tcPr>
            <w:tcW w:w="1211" w:type="dxa"/>
          </w:tcPr>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1欣賞阿爾欽博多與網路的作品，</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2探索形狀的各種創作方式。</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3用身邊的物品，與人合作，完成具有創意的作品並和同學分享。</w:t>
            </w:r>
          </w:p>
        </w:tc>
        <w:tc>
          <w:tcPr>
            <w:tcW w:w="1998" w:type="dxa"/>
          </w:tcPr>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1能從阿爾欽博多大師的創作中，發現形狀與創作的多元性。</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2能與人合作，完成具有創意的作品並和同學分享。</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口語評量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態度評量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作品評量</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6</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03</w:t>
            </w:r>
            <w:r w:rsidRPr="00A60035">
              <w:rPr>
                <w:rFonts w:ascii="標楷體" w:eastAsia="標楷體" w:hAnsi="標楷體" w:hint="eastAsia"/>
                <w:sz w:val="18"/>
                <w:szCs w:val="18"/>
              </w:rPr>
              <w:t>~10/</w:t>
            </w:r>
            <w:r>
              <w:rPr>
                <w:rFonts w:ascii="標楷體" w:eastAsia="標楷體" w:hAnsi="標楷體" w:hint="eastAsia"/>
                <w:sz w:val="18"/>
                <w:szCs w:val="18"/>
              </w:rPr>
              <w:t>07</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三、光的魔法</w:t>
            </w:r>
          </w:p>
        </w:tc>
        <w:tc>
          <w:tcPr>
            <w:tcW w:w="1997" w:type="dxa"/>
          </w:tcPr>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1-II-2 能探索視覺元素，並表達自我感受與想像。</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1-II-3 能試探媒材特性與技法，進行創作。</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2-II-2 能發現生活中的視覺元素，並表達自己的情感。</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2-II-5 能觀察生活物件與藝術作品，並珍視自己與他人的創作。</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2-II-7 能描述自己和他人作品的特徵。</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3-II-2 能觀察並體會藝術與生活的關係。</w:t>
            </w:r>
          </w:p>
        </w:tc>
        <w:tc>
          <w:tcPr>
            <w:tcW w:w="819" w:type="dxa"/>
          </w:tcPr>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視E-II-1 色彩感知、造形與空間的探索。</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視E-II-2 媒材、技法及工具知能。</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視E-II-3 點線面創作體驗、平面與立體創作、聯想創作。</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視A-II-1 視覺元素、生活之美、視覺聯想。</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視A-II-2 自然物與人造物、藝術作品與藝術</w:t>
            </w:r>
            <w:r w:rsidRPr="00A40540">
              <w:rPr>
                <w:rFonts w:ascii="標楷體" w:eastAsia="標楷體" w:hAnsi="標楷體" w:hint="eastAsia"/>
                <w:color w:val="000000"/>
                <w:sz w:val="22"/>
                <w:szCs w:val="20"/>
              </w:rPr>
              <w:lastRenderedPageBreak/>
              <w:t>家。</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視P-II-2 藝術蒐藏、生活實作、環境布置。</w:t>
            </w:r>
          </w:p>
        </w:tc>
        <w:tc>
          <w:tcPr>
            <w:tcW w:w="1211" w:type="dxa"/>
          </w:tcPr>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1觀察校園樹的光線變化。</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2畫樹與校園。</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3欣賞藝術家作品，感受光線與色彩的美感。</w:t>
            </w:r>
          </w:p>
        </w:tc>
        <w:tc>
          <w:tcPr>
            <w:tcW w:w="1998" w:type="dxa"/>
          </w:tcPr>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1能說出光線穿越雲層，有那些色彩變化。</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2能知道物體受到強弱和方向不同的光，會產生各種複雜變化的色彩。</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3能知道物體受到光的照射，色彩會有變化。</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4能探索校園景物在陽光與陰影下的色彩變化。</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5能知道樹木受到強弱和方向不同的光，會產生各種複雜變化的色彩。</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6能透過觀察，畫出一棵樹</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7能探索藝術家表現光與色的方法。</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8.能了解藝術家在創作中如何表現光與色</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9能決定想要畫校園裡的哪個角落。</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10能將色彩與光影表現在作品上</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11能善用多元感官，察覺感知藝術與生活的關聯。</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口語評量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態度評量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作品評量</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7</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10</w:t>
            </w:r>
            <w:r w:rsidRPr="00A60035">
              <w:rPr>
                <w:rFonts w:ascii="標楷體" w:eastAsia="標楷體" w:hAnsi="標楷體" w:hint="eastAsia"/>
                <w:sz w:val="18"/>
                <w:szCs w:val="18"/>
              </w:rPr>
              <w:t>~10/</w:t>
            </w:r>
            <w:r>
              <w:rPr>
                <w:rFonts w:ascii="標楷體" w:eastAsia="標楷體" w:hAnsi="標楷體" w:hint="eastAsia"/>
                <w:sz w:val="18"/>
                <w:szCs w:val="18"/>
              </w:rPr>
              <w:t>14</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壹、</w:t>
            </w:r>
            <w:r w:rsidRPr="001D2559">
              <w:rPr>
                <w:rFonts w:ascii="標楷體" w:eastAsia="標楷體" w:hAnsi="標楷體" w:hint="eastAsia"/>
                <w:sz w:val="22"/>
                <w:szCs w:val="20"/>
              </w:rPr>
              <w:t>視覺萬花筒</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三、光的魔法</w:t>
            </w:r>
          </w:p>
        </w:tc>
        <w:tc>
          <w:tcPr>
            <w:tcW w:w="1997" w:type="dxa"/>
          </w:tcPr>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1-II-2 能探索視覺元素，並表達自我感受與想像。</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1-II-3 能試探媒材特性與技法，進行創作。</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2-II-2 能發現生活中的視覺元素，並表達自己的情感。</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2-II-5 能觀察生活物件與藝術作品，並珍視自己與他人的創作。</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2-II-7 能描述自己和他人作品的特徵。</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3-II-2 能觀察並體會藝術與生活的關係。</w:t>
            </w:r>
          </w:p>
        </w:tc>
        <w:tc>
          <w:tcPr>
            <w:tcW w:w="819" w:type="dxa"/>
          </w:tcPr>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視E-II-1 色彩感知、造形與空間的探索。</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視E-II-2 媒材、技法及工具知能。</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視E-II-3 點線面創作體驗、平面與立體創作、聯想創作。</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視A-II-3 民俗活動。</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視P-II-2 藝術蒐藏、生活實作、環境布置。</w:t>
            </w:r>
          </w:p>
        </w:tc>
        <w:tc>
          <w:tcPr>
            <w:tcW w:w="1211" w:type="dxa"/>
          </w:tcPr>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1能說出對煙火的感受。</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2能知道夜晚的燈光與煙火如此燦爛奪目的原因。</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3能探索各種表現黑夜中煙火、人物、景物的方式。</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4能進行五彩繽紛的夜晚創作與分享。</w:t>
            </w:r>
          </w:p>
        </w:tc>
        <w:tc>
          <w:tcPr>
            <w:tcW w:w="1998" w:type="dxa"/>
          </w:tcPr>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1能請學分享對煙火的感受。</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2教師說明夜晚的燈光與煙火如此燦爛奪目的原因。</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3一起討論與探索各種表現黑夜中煙火、人物、景物的方式。</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4學生用自己想要表現的素材進行五彩繽紛的夜晚創作。</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5.學生進行創作，完成作品。</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6請學生進行畫作的介紹與分享。</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口語評量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態度評量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作品評量</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8</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10/1</w:t>
            </w:r>
            <w:r>
              <w:rPr>
                <w:rFonts w:ascii="標楷體" w:eastAsia="標楷體" w:hAnsi="標楷體" w:hint="eastAsia"/>
                <w:sz w:val="18"/>
                <w:szCs w:val="18"/>
              </w:rPr>
              <w:t>7</w:t>
            </w:r>
            <w:r w:rsidRPr="00A60035">
              <w:rPr>
                <w:rFonts w:ascii="標楷體" w:eastAsia="標楷體" w:hAnsi="標楷體" w:hint="eastAsia"/>
                <w:sz w:val="18"/>
                <w:szCs w:val="18"/>
              </w:rPr>
              <w:t>~10/2</w:t>
            </w:r>
            <w:r>
              <w:rPr>
                <w:rFonts w:ascii="標楷體" w:eastAsia="標楷體" w:hAnsi="標楷體" w:hint="eastAsia"/>
                <w:sz w:val="18"/>
                <w:szCs w:val="18"/>
              </w:rPr>
              <w:t>1</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貳、表演任我行</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一．玩具總動員</w:t>
            </w:r>
          </w:p>
        </w:tc>
        <w:tc>
          <w:tcPr>
            <w:tcW w:w="1997"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1-II-5</w:t>
            </w:r>
            <w:r>
              <w:rPr>
                <w:rFonts w:ascii="標楷體" w:eastAsia="標楷體" w:hAnsi="標楷體" w:hint="eastAsia"/>
                <w:sz w:val="22"/>
                <w:szCs w:val="20"/>
              </w:rPr>
              <w:t xml:space="preserve"> </w:t>
            </w:r>
            <w:r w:rsidRPr="001D2559">
              <w:rPr>
                <w:rFonts w:ascii="標楷體" w:eastAsia="標楷體" w:hAnsi="標楷體" w:hint="eastAsia"/>
                <w:sz w:val="22"/>
                <w:szCs w:val="20"/>
              </w:rPr>
              <w:t>能依據引導，感知與探索音樂元素，嘗試簡易的即興，展現對創作的興趣。</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1-II-6</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能使用視覺元素與想像力，豐富創作主題。</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2-II-5</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能觀察生活物件與藝術作</w:t>
            </w:r>
            <w:r w:rsidRPr="001D2559">
              <w:rPr>
                <w:rFonts w:ascii="標楷體" w:eastAsia="標楷體" w:hAnsi="標楷體" w:hint="eastAsia"/>
                <w:sz w:val="22"/>
                <w:szCs w:val="20"/>
              </w:rPr>
              <w:lastRenderedPageBreak/>
              <w:t>品，並珍視自己與他人的創作。</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2-II-7</w:t>
            </w:r>
            <w:r>
              <w:rPr>
                <w:rFonts w:ascii="標楷體" w:eastAsia="標楷體" w:hAnsi="標楷體" w:hint="eastAsia"/>
                <w:sz w:val="22"/>
                <w:szCs w:val="20"/>
              </w:rPr>
              <w:t xml:space="preserve"> </w:t>
            </w:r>
            <w:r w:rsidRPr="001D2559">
              <w:rPr>
                <w:rFonts w:ascii="標楷體" w:eastAsia="標楷體" w:hAnsi="標楷體" w:hint="eastAsia"/>
                <w:sz w:val="22"/>
                <w:szCs w:val="20"/>
              </w:rPr>
              <w:t>能描述自己和他人作品的特徵。</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能樂於參與各類藝術活動，探索自己的藝術興趣與能力，並展現欣賞禮儀。</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3-II-5</w:t>
            </w:r>
            <w:r>
              <w:rPr>
                <w:rFonts w:ascii="標楷體" w:eastAsia="標楷體" w:hAnsi="標楷體" w:hint="eastAsia"/>
                <w:sz w:val="22"/>
                <w:szCs w:val="20"/>
              </w:rPr>
              <w:t xml:space="preserve"> </w:t>
            </w:r>
            <w:r w:rsidRPr="001D2559">
              <w:rPr>
                <w:rFonts w:ascii="標楷體" w:eastAsia="標楷體" w:hAnsi="標楷體" w:hint="eastAsia"/>
                <w:sz w:val="22"/>
                <w:szCs w:val="20"/>
              </w:rPr>
              <w:t>能透過藝術表現形式，認識與探索群己關係及互動。</w:t>
            </w:r>
          </w:p>
        </w:tc>
        <w:tc>
          <w:tcPr>
            <w:tcW w:w="819" w:type="dxa"/>
          </w:tcPr>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lastRenderedPageBreak/>
              <w:t>表E-II-1 人聲、動作與空間元素和表現形式。</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表E-II-3 聲音、</w:t>
            </w:r>
            <w:r w:rsidRPr="00A40540">
              <w:rPr>
                <w:rFonts w:ascii="標楷體" w:eastAsia="標楷體" w:hAnsi="標楷體" w:hint="eastAsia"/>
                <w:color w:val="000000"/>
                <w:sz w:val="22"/>
                <w:szCs w:val="20"/>
              </w:rPr>
              <w:lastRenderedPageBreak/>
              <w:t>動作與各種媒材的組合。</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表A-II-1 聲音、動作與劇情的基本元素。</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表P-II-1 展演分工與呈現、劇場禮儀。</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表P-II-2 各類形式的表演藝術活動。</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表P-II-4 劇場遊戲、即興活動、角色扮演。</w:t>
            </w:r>
          </w:p>
        </w:tc>
        <w:tc>
          <w:tcPr>
            <w:tcW w:w="1211" w:type="dxa"/>
          </w:tcPr>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1能有敏銳的觀察力。</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2能以玩具的身分做自我介紹。</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3能配合節奏在空間中走動，和他人交流。</w:t>
            </w:r>
          </w:p>
        </w:tc>
        <w:tc>
          <w:tcPr>
            <w:tcW w:w="1998" w:type="dxa"/>
          </w:tcPr>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1.引導學童訓練觀察力，從觀察自己玩具的具體外觀特徵出發，再</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進一步觀察出平常沒有注意的玩具細節，</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2.請學生上台分享自己的觀察心得。</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3引導學生進入愛</w:t>
            </w:r>
            <w:r w:rsidRPr="001D2559">
              <w:rPr>
                <w:rFonts w:ascii="標楷體" w:eastAsia="標楷體" w:hAnsi="標楷體" w:cs="新細明體" w:hint="eastAsia"/>
                <w:color w:val="000000"/>
                <w:sz w:val="22"/>
                <w:szCs w:val="20"/>
              </w:rPr>
              <w:lastRenderedPageBreak/>
              <w:t>惜物品的主題。</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4.教師請學童參考課本圖例，將自己化身為玩具，以第一人稱書寫「玩具身分證」</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5.請學童拿著自己的玩具去向同學做訪問，將同學對自己玩</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具的印象書寫在「玩具身分證」上。</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6教師請學童上臺以玩具的身份做自我介紹。</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7進行「玩具相見歡」活動，培養學童有個人的空間概念，能與他人保持安全距離，並配合音樂節奏走動。以玩具的身分向朋友打招呼。</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lastRenderedPageBreak/>
              <w:t>口頭發表</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實作表演</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9</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10/2</w:t>
            </w:r>
            <w:r>
              <w:rPr>
                <w:rFonts w:ascii="標楷體" w:eastAsia="標楷體" w:hAnsi="標楷體" w:hint="eastAsia"/>
                <w:sz w:val="18"/>
                <w:szCs w:val="18"/>
              </w:rPr>
              <w:t>4</w:t>
            </w:r>
            <w:r w:rsidRPr="00A60035">
              <w:rPr>
                <w:rFonts w:ascii="標楷體" w:eastAsia="標楷體" w:hAnsi="標楷體" w:hint="eastAsia"/>
                <w:sz w:val="18"/>
                <w:szCs w:val="18"/>
              </w:rPr>
              <w:t>~10/</w:t>
            </w:r>
            <w:r>
              <w:rPr>
                <w:rFonts w:ascii="標楷體" w:eastAsia="標楷體" w:hAnsi="標楷體" w:hint="eastAsia"/>
                <w:sz w:val="18"/>
                <w:szCs w:val="18"/>
              </w:rPr>
              <w:t>28</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貳、表演任我行</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一．玩具總動員</w:t>
            </w:r>
          </w:p>
        </w:tc>
        <w:tc>
          <w:tcPr>
            <w:tcW w:w="1997" w:type="dxa"/>
          </w:tcPr>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1-II-4 能感知、探索與表現表演藝術的元素和形式。</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1-II-5 能依據引導，感知與探索音樂元素，嘗試簡易的即興，展現對創作的興趣。</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1-II-6 能使用視覺元素與想像力，豐富創作主題。</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2-II-3 能表達參與表演藝術活動的感知，以表達情感。</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3-II-2 能樂於參與各類藝術活動，探索自己的藝術興趣與能力，並展現欣賞禮儀。</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3-II-5 能透過藝</w:t>
            </w:r>
            <w:r w:rsidRPr="00A40540">
              <w:rPr>
                <w:rFonts w:ascii="標楷體" w:eastAsia="標楷體" w:hAnsi="標楷體" w:hint="eastAsia"/>
                <w:color w:val="000000"/>
                <w:sz w:val="22"/>
                <w:szCs w:val="20"/>
              </w:rPr>
              <w:lastRenderedPageBreak/>
              <w:t>術表現形式，認識與探索群己關係及互動。</w:t>
            </w:r>
          </w:p>
        </w:tc>
        <w:tc>
          <w:tcPr>
            <w:tcW w:w="819"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lastRenderedPageBreak/>
              <w:t>表E-II-1</w:t>
            </w:r>
            <w:r>
              <w:rPr>
                <w:rFonts w:ascii="標楷體" w:eastAsia="標楷體" w:hAnsi="標楷體" w:hint="eastAsia"/>
                <w:sz w:val="22"/>
                <w:szCs w:val="20"/>
              </w:rPr>
              <w:t xml:space="preserve"> </w:t>
            </w:r>
            <w:r w:rsidRPr="001D2559">
              <w:rPr>
                <w:rFonts w:ascii="標楷體" w:eastAsia="標楷體" w:hAnsi="標楷體" w:hint="eastAsia"/>
                <w:sz w:val="22"/>
                <w:szCs w:val="20"/>
              </w:rPr>
              <w:t>人聲、動作與空間元素和表現形式。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表E-II-3</w:t>
            </w:r>
            <w:r>
              <w:rPr>
                <w:rFonts w:ascii="標楷體" w:eastAsia="標楷體" w:hAnsi="標楷體" w:hint="eastAsia"/>
                <w:sz w:val="22"/>
                <w:szCs w:val="20"/>
              </w:rPr>
              <w:t xml:space="preserve"> </w:t>
            </w:r>
            <w:r w:rsidRPr="001D2559">
              <w:rPr>
                <w:rFonts w:ascii="標楷體" w:eastAsia="標楷體" w:hAnsi="標楷體" w:hint="eastAsia"/>
                <w:sz w:val="22"/>
                <w:szCs w:val="20"/>
              </w:rPr>
              <w:t>聲音、動作與各種媒材的組合。</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表A-II-3</w:t>
            </w:r>
            <w:r>
              <w:rPr>
                <w:rFonts w:ascii="標楷體" w:eastAsia="標楷體" w:hAnsi="標楷體" w:hint="eastAsia"/>
                <w:sz w:val="22"/>
                <w:szCs w:val="20"/>
              </w:rPr>
              <w:t xml:space="preserve"> </w:t>
            </w:r>
            <w:r w:rsidRPr="001D2559">
              <w:rPr>
                <w:rFonts w:ascii="標楷體" w:eastAsia="標楷體" w:hAnsi="標楷體" w:hint="eastAsia"/>
                <w:sz w:val="22"/>
                <w:szCs w:val="20"/>
              </w:rPr>
              <w:t>生活事件與動作歷程。</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表P-II-1</w:t>
            </w:r>
            <w:r>
              <w:rPr>
                <w:rFonts w:ascii="標楷體" w:eastAsia="標楷體" w:hAnsi="標楷體" w:hint="eastAsia"/>
                <w:sz w:val="22"/>
                <w:szCs w:val="20"/>
              </w:rPr>
              <w:t xml:space="preserve"> </w:t>
            </w:r>
            <w:r w:rsidRPr="001D2559">
              <w:rPr>
                <w:rFonts w:ascii="標楷體" w:eastAsia="標楷體" w:hAnsi="標楷體" w:hint="eastAsia"/>
                <w:sz w:val="22"/>
                <w:szCs w:val="20"/>
              </w:rPr>
              <w:lastRenderedPageBreak/>
              <w:t>展演分工與呈現、劇場禮儀。</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表P-II-2</w:t>
            </w:r>
            <w:r>
              <w:rPr>
                <w:rFonts w:ascii="標楷體" w:eastAsia="標楷體" w:hAnsi="標楷體" w:hint="eastAsia"/>
                <w:sz w:val="22"/>
                <w:szCs w:val="20"/>
              </w:rPr>
              <w:t xml:space="preserve"> </w:t>
            </w:r>
            <w:r w:rsidRPr="001D2559">
              <w:rPr>
                <w:rFonts w:ascii="標楷體" w:eastAsia="標楷體" w:hAnsi="標楷體" w:hint="eastAsia"/>
                <w:sz w:val="22"/>
                <w:szCs w:val="20"/>
              </w:rPr>
              <w:t>各類形式的表演藝術活動。</w:t>
            </w:r>
          </w:p>
        </w:tc>
        <w:tc>
          <w:tcPr>
            <w:tcW w:w="1211" w:type="dxa"/>
          </w:tcPr>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1能發揮創造力，以肢體呈現各種玩具的姿態。</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2能與人溝通合作呈現群體玩具的姿態。</w:t>
            </w:r>
          </w:p>
        </w:tc>
        <w:tc>
          <w:tcPr>
            <w:tcW w:w="1998" w:type="dxa"/>
          </w:tcPr>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1.教師將全班分成二組，一組是遊戲組，另一組為評審組。</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2教師說明活動規則。</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3每一回合，只要有五個人到達終點就結束，再換另一種玩具人。</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4在扮演「玩具人」時，可以依照該玩具的特性移動，例如陀螺</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人可能會用轉圈圈的方式前進，以增加肢體的豐富性。</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5運用視覺、觸覺認識玩具的特性，再透過遊戲性活動，引導學童模擬玩具的姿態，以</w:t>
            </w:r>
            <w:r w:rsidRPr="001D2559">
              <w:rPr>
                <w:rFonts w:ascii="標楷體" w:eastAsia="標楷體" w:hAnsi="標楷體" w:cs="新細明體" w:hint="eastAsia"/>
                <w:color w:val="000000"/>
                <w:sz w:val="22"/>
                <w:szCs w:val="20"/>
              </w:rPr>
              <w:lastRenderedPageBreak/>
              <w:t>開展肢體及基礎表演練習。</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6教師請各組從自己帶來的玩具裡選出表演主題，進行群體玩具組合討論及排練。</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7教師提示各組表演呈現方式：一開始呈現靜止不動的玩具人讓觀眾欣賞，教師倒數五秒鐘後再開始進行動態的動作，可以原地或移動位置，亦可以加入音效。</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8排練完畢後各組上台演出，教師開放觀眾搶答，看哪組最快猜出臺上同學表演的是哪一個玩具？</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9表演結束後，教師請學童圍成一個圓圈坐著，進行分享與討論。</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lastRenderedPageBreak/>
              <w:t>口頭發表</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實作表演</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10</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31</w:t>
            </w:r>
            <w:r w:rsidRPr="00A60035">
              <w:rPr>
                <w:rFonts w:ascii="標楷體" w:eastAsia="標楷體" w:hAnsi="標楷體" w:hint="eastAsia"/>
                <w:sz w:val="18"/>
                <w:szCs w:val="18"/>
              </w:rPr>
              <w:t>~11/</w:t>
            </w:r>
            <w:r>
              <w:rPr>
                <w:rFonts w:ascii="標楷體" w:eastAsia="標楷體" w:hAnsi="標楷體" w:hint="eastAsia"/>
                <w:sz w:val="18"/>
                <w:szCs w:val="18"/>
              </w:rPr>
              <w:t>04</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貳、表演任我行</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二．玩具歷險記</w:t>
            </w:r>
          </w:p>
        </w:tc>
        <w:tc>
          <w:tcPr>
            <w:tcW w:w="1997" w:type="dxa"/>
          </w:tcPr>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1-II-4 能感知、探索與表現表演藝術的元素和形式。</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1-II-5 能依據引導，感知與探索音樂元素，嘗試簡易的即興，展現對創作的興趣。</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1-II-6 能使用視覺元素與想像力，豐富創作主題。</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1-II-8 能結合不同的媒材，以表演的形式表達想法。</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2-II-1 能使用音樂語彙、肢體等多元方式，回應聆聽的感受。</w:t>
            </w:r>
          </w:p>
          <w:p w:rsidR="00761936" w:rsidRPr="00A40540" w:rsidRDefault="00761936" w:rsidP="008865D0">
            <w:pPr>
              <w:spacing w:line="260" w:lineRule="exact"/>
              <w:rPr>
                <w:color w:val="000000"/>
                <w:sz w:val="20"/>
                <w:szCs w:val="20"/>
              </w:rPr>
            </w:pPr>
            <w:r w:rsidRPr="00A40540">
              <w:rPr>
                <w:rFonts w:ascii="標楷體" w:eastAsia="標楷體" w:hAnsi="標楷體" w:hint="eastAsia"/>
                <w:color w:val="000000"/>
                <w:sz w:val="22"/>
                <w:szCs w:val="20"/>
              </w:rPr>
              <w:t>2-II-3 能表達參與表演藝術活動的感知，以表達情感。3-II-2 能觀察並體會藝術與生活的關係。</w:t>
            </w:r>
          </w:p>
        </w:tc>
        <w:tc>
          <w:tcPr>
            <w:tcW w:w="819"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表E-II-1</w:t>
            </w:r>
            <w:r>
              <w:rPr>
                <w:rFonts w:ascii="標楷體" w:eastAsia="標楷體" w:hAnsi="標楷體" w:hint="eastAsia"/>
                <w:sz w:val="22"/>
                <w:szCs w:val="20"/>
              </w:rPr>
              <w:t xml:space="preserve"> </w:t>
            </w:r>
            <w:r w:rsidRPr="001D2559">
              <w:rPr>
                <w:rFonts w:ascii="標楷體" w:eastAsia="標楷體" w:hAnsi="標楷體" w:hint="eastAsia"/>
                <w:sz w:val="22"/>
                <w:szCs w:val="20"/>
              </w:rPr>
              <w:t>人聲、動作與空間元素和表現形式。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表E-II-2</w:t>
            </w:r>
            <w:r>
              <w:rPr>
                <w:rFonts w:ascii="標楷體" w:eastAsia="標楷體" w:hAnsi="標楷體" w:hint="eastAsia"/>
                <w:sz w:val="22"/>
                <w:szCs w:val="20"/>
              </w:rPr>
              <w:t xml:space="preserve"> </w:t>
            </w:r>
            <w:r w:rsidRPr="001D2559">
              <w:rPr>
                <w:rFonts w:ascii="標楷體" w:eastAsia="標楷體" w:hAnsi="標楷體" w:hint="eastAsia"/>
                <w:sz w:val="22"/>
                <w:szCs w:val="20"/>
              </w:rPr>
              <w:t>開始、中間與結束的舞蹈或戲劇小品。</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表E-II-3</w:t>
            </w:r>
            <w:r>
              <w:rPr>
                <w:rFonts w:ascii="標楷體" w:eastAsia="標楷體" w:hAnsi="標楷體" w:hint="eastAsia"/>
                <w:sz w:val="22"/>
                <w:szCs w:val="20"/>
              </w:rPr>
              <w:t xml:space="preserve"> </w:t>
            </w:r>
            <w:r w:rsidRPr="001D2559">
              <w:rPr>
                <w:rFonts w:ascii="標楷體" w:eastAsia="標楷體" w:hAnsi="標楷體" w:hint="eastAsia"/>
                <w:sz w:val="22"/>
                <w:szCs w:val="20"/>
              </w:rPr>
              <w:t>聲音、動作與各種媒材的組合。</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表A-II-1</w:t>
            </w:r>
            <w:r>
              <w:rPr>
                <w:rFonts w:ascii="標楷體" w:eastAsia="標楷體" w:hAnsi="標楷體" w:hint="eastAsia"/>
                <w:sz w:val="22"/>
                <w:szCs w:val="20"/>
              </w:rPr>
              <w:t xml:space="preserve"> </w:t>
            </w:r>
            <w:r w:rsidRPr="001D2559">
              <w:rPr>
                <w:rFonts w:ascii="標楷體" w:eastAsia="標楷體" w:hAnsi="標楷體" w:hint="eastAsia"/>
                <w:sz w:val="22"/>
                <w:szCs w:val="20"/>
              </w:rPr>
              <w:t>聲音、動作與劇情的</w:t>
            </w:r>
            <w:r w:rsidRPr="001D2559">
              <w:rPr>
                <w:rFonts w:ascii="標楷體" w:eastAsia="標楷體" w:hAnsi="標楷體" w:hint="eastAsia"/>
                <w:sz w:val="22"/>
                <w:szCs w:val="20"/>
              </w:rPr>
              <w:lastRenderedPageBreak/>
              <w:t>基本元素。</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表A-II-3</w:t>
            </w:r>
            <w:r>
              <w:rPr>
                <w:rFonts w:ascii="標楷體" w:eastAsia="標楷體" w:hAnsi="標楷體" w:hint="eastAsia"/>
                <w:sz w:val="22"/>
                <w:szCs w:val="20"/>
              </w:rPr>
              <w:t xml:space="preserve"> </w:t>
            </w:r>
            <w:r w:rsidRPr="001D2559">
              <w:rPr>
                <w:rFonts w:ascii="標楷體" w:eastAsia="標楷體" w:hAnsi="標楷體" w:hint="eastAsia"/>
                <w:sz w:val="22"/>
                <w:szCs w:val="20"/>
              </w:rPr>
              <w:t>生活事件與動作歷程。</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表P-II-1</w:t>
            </w:r>
            <w:r>
              <w:rPr>
                <w:rFonts w:ascii="標楷體" w:eastAsia="標楷體" w:hAnsi="標楷體" w:hint="eastAsia"/>
                <w:sz w:val="22"/>
                <w:szCs w:val="20"/>
              </w:rPr>
              <w:t xml:space="preserve"> </w:t>
            </w:r>
            <w:r w:rsidRPr="001D2559">
              <w:rPr>
                <w:rFonts w:ascii="標楷體" w:eastAsia="標楷體" w:hAnsi="標楷體" w:hint="eastAsia"/>
                <w:sz w:val="22"/>
                <w:szCs w:val="20"/>
              </w:rPr>
              <w:t>展演分工與呈現、劇場禮儀。</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表P-II-4</w:t>
            </w:r>
            <w:r>
              <w:rPr>
                <w:rFonts w:ascii="標楷體" w:eastAsia="標楷體" w:hAnsi="標楷體" w:hint="eastAsia"/>
                <w:sz w:val="22"/>
                <w:szCs w:val="20"/>
              </w:rPr>
              <w:t xml:space="preserve"> </w:t>
            </w:r>
            <w:r w:rsidRPr="001D2559">
              <w:rPr>
                <w:rFonts w:ascii="標楷體" w:eastAsia="標楷體" w:hAnsi="標楷體" w:hint="eastAsia"/>
                <w:sz w:val="22"/>
                <w:szCs w:val="20"/>
              </w:rPr>
              <w:t>劇場遊戲、即興活動、角色扮演。</w:t>
            </w:r>
          </w:p>
        </w:tc>
        <w:tc>
          <w:tcPr>
            <w:tcW w:w="1211" w:type="dxa"/>
          </w:tcPr>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1能培養專注的聆聽能力。</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2能開發肢體的伸展性和靈活度。</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3能透過團隊合作完成任務。</w:t>
            </w:r>
          </w:p>
        </w:tc>
        <w:tc>
          <w:tcPr>
            <w:tcW w:w="1998" w:type="dxa"/>
          </w:tcPr>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1教師說故事。</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2跟著小樂們前往玩具國城堡！</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3教師關掉電燈，播放大自然的輕音樂，持續約一分鐘，營造大自然情境的氛圍。</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4教師口述情境，引導學生進行感覺練習。</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5學生在做感覺練習時，適度提醒學生，回憶自己生活中的哪件事情讓自己感覺到愉快、緊張、害怕、興奮等的情緒，將經驗提</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取出來做出對應的肢體動作。</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6教師播放音樂，一分鐘後開燈。</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7學生圍成一個圓圈坐著，進行分享與討論。</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8進行冒險地圖活動。</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lastRenderedPageBreak/>
              <w:t>9當有冒險者走到命運或機會的位置時，教師請冒險者抽卡牌，進行答題活動。</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10只要有人最先抵達終點，或者遊戲進行30分鐘後，比賽就結束，</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11教師帶領學生圍成一圈坐下進行分享與討論。</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12教師引導學生自由發表看法並總結。</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lastRenderedPageBreak/>
              <w:t>口頭發表</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實作表演</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11</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07</w:t>
            </w:r>
            <w:r w:rsidRPr="00A60035">
              <w:rPr>
                <w:rFonts w:ascii="標楷體" w:eastAsia="標楷體" w:hAnsi="標楷體" w:hint="eastAsia"/>
                <w:sz w:val="18"/>
                <w:szCs w:val="18"/>
              </w:rPr>
              <w:t>~11/1</w:t>
            </w:r>
            <w:r>
              <w:rPr>
                <w:rFonts w:ascii="標楷體" w:eastAsia="標楷體" w:hAnsi="標楷體" w:hint="eastAsia"/>
                <w:sz w:val="18"/>
                <w:szCs w:val="18"/>
              </w:rPr>
              <w:t>1</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貳、表演任我行</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二．玩具歷險記</w:t>
            </w:r>
          </w:p>
        </w:tc>
        <w:tc>
          <w:tcPr>
            <w:tcW w:w="1997"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1-II-4</w:t>
            </w:r>
            <w:r>
              <w:rPr>
                <w:rFonts w:ascii="標楷體" w:eastAsia="標楷體" w:hAnsi="標楷體" w:hint="eastAsia"/>
                <w:sz w:val="22"/>
                <w:szCs w:val="20"/>
              </w:rPr>
              <w:t xml:space="preserve"> </w:t>
            </w:r>
            <w:r w:rsidRPr="001D2559">
              <w:rPr>
                <w:rFonts w:ascii="標楷體" w:eastAsia="標楷體" w:hAnsi="標楷體" w:hint="eastAsia"/>
                <w:sz w:val="22"/>
                <w:szCs w:val="20"/>
              </w:rPr>
              <w:t>能感知、探索與表現表演藝術的元素和形式。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1-II-5</w:t>
            </w:r>
            <w:r>
              <w:rPr>
                <w:rFonts w:ascii="標楷體" w:eastAsia="標楷體" w:hAnsi="標楷體" w:hint="eastAsia"/>
                <w:sz w:val="22"/>
                <w:szCs w:val="20"/>
              </w:rPr>
              <w:t xml:space="preserve"> </w:t>
            </w:r>
            <w:r w:rsidRPr="001D2559">
              <w:rPr>
                <w:rFonts w:ascii="標楷體" w:eastAsia="標楷體" w:hAnsi="標楷體" w:hint="eastAsia"/>
                <w:sz w:val="22"/>
                <w:szCs w:val="20"/>
              </w:rPr>
              <w:t>能依據引導，感知與探索音樂元素，嘗試簡易的即興，展現對創作的興趣。</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1-II-6</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能使用視覺元素與想像力，豐富創作主題。</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2-II-3</w:t>
            </w:r>
            <w:r>
              <w:rPr>
                <w:rFonts w:ascii="標楷體" w:eastAsia="標楷體" w:hAnsi="標楷體" w:hint="eastAsia"/>
                <w:sz w:val="22"/>
                <w:szCs w:val="20"/>
              </w:rPr>
              <w:t xml:space="preserve"> </w:t>
            </w:r>
            <w:r w:rsidRPr="001D2559">
              <w:rPr>
                <w:rFonts w:ascii="標楷體" w:eastAsia="標楷體" w:hAnsi="標楷體" w:hint="eastAsia"/>
                <w:sz w:val="22"/>
                <w:szCs w:val="20"/>
              </w:rPr>
              <w:t>能表達參與表演藝術活動的感知，以表達情感。3-II-2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3-II-5</w:t>
            </w:r>
            <w:r>
              <w:rPr>
                <w:rFonts w:ascii="標楷體" w:eastAsia="標楷體" w:hAnsi="標楷體" w:hint="eastAsia"/>
                <w:sz w:val="22"/>
                <w:szCs w:val="20"/>
              </w:rPr>
              <w:t xml:space="preserve"> </w:t>
            </w:r>
            <w:r w:rsidRPr="001D2559">
              <w:rPr>
                <w:rFonts w:ascii="標楷體" w:eastAsia="標楷體" w:hAnsi="標楷體" w:hint="eastAsia"/>
                <w:sz w:val="22"/>
                <w:szCs w:val="20"/>
              </w:rPr>
              <w:t>能透過藝術表現形式，認識與探索群己關係及互動。</w:t>
            </w:r>
          </w:p>
        </w:tc>
        <w:tc>
          <w:tcPr>
            <w:tcW w:w="819"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表E-II-1</w:t>
            </w:r>
            <w:r>
              <w:rPr>
                <w:rFonts w:ascii="標楷體" w:eastAsia="標楷體" w:hAnsi="標楷體" w:hint="eastAsia"/>
                <w:sz w:val="22"/>
                <w:szCs w:val="20"/>
              </w:rPr>
              <w:t xml:space="preserve"> </w:t>
            </w:r>
            <w:r w:rsidRPr="001D2559">
              <w:rPr>
                <w:rFonts w:ascii="標楷體" w:eastAsia="標楷體" w:hAnsi="標楷體" w:hint="eastAsia"/>
                <w:sz w:val="22"/>
                <w:szCs w:val="20"/>
              </w:rPr>
              <w:t>人聲、動作與空間元素和表現形式。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表E-II-3</w:t>
            </w:r>
            <w:r>
              <w:rPr>
                <w:rFonts w:ascii="標楷體" w:eastAsia="標楷體" w:hAnsi="標楷體" w:hint="eastAsia"/>
                <w:sz w:val="22"/>
                <w:szCs w:val="20"/>
              </w:rPr>
              <w:t xml:space="preserve"> </w:t>
            </w:r>
            <w:r w:rsidRPr="001D2559">
              <w:rPr>
                <w:rFonts w:ascii="標楷體" w:eastAsia="標楷體" w:hAnsi="標楷體" w:hint="eastAsia"/>
                <w:sz w:val="22"/>
                <w:szCs w:val="20"/>
              </w:rPr>
              <w:t>聲音、動作與各種媒材的組合。</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表A-II-1</w:t>
            </w:r>
            <w:r>
              <w:rPr>
                <w:rFonts w:ascii="標楷體" w:eastAsia="標楷體" w:hAnsi="標楷體" w:hint="eastAsia"/>
                <w:sz w:val="22"/>
                <w:szCs w:val="20"/>
              </w:rPr>
              <w:t xml:space="preserve"> </w:t>
            </w:r>
            <w:r w:rsidRPr="001D2559">
              <w:rPr>
                <w:rFonts w:ascii="標楷體" w:eastAsia="標楷體" w:hAnsi="標楷體" w:hint="eastAsia"/>
                <w:sz w:val="22"/>
                <w:szCs w:val="20"/>
              </w:rPr>
              <w:t>聲音、動作與劇情的基本元素。</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表A-II-3</w:t>
            </w:r>
            <w:r>
              <w:rPr>
                <w:rFonts w:ascii="標楷體" w:eastAsia="標楷體" w:hAnsi="標楷體" w:hint="eastAsia"/>
                <w:sz w:val="22"/>
                <w:szCs w:val="20"/>
              </w:rPr>
              <w:t xml:space="preserve"> </w:t>
            </w:r>
            <w:r w:rsidRPr="001D2559">
              <w:rPr>
                <w:rFonts w:ascii="標楷體" w:eastAsia="標楷體" w:hAnsi="標楷體" w:hint="eastAsia"/>
                <w:sz w:val="22"/>
                <w:szCs w:val="20"/>
              </w:rPr>
              <w:t>生活事件與動作歷程。</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表P-II-1</w:t>
            </w:r>
            <w:r>
              <w:rPr>
                <w:rFonts w:ascii="標楷體" w:eastAsia="標楷體" w:hAnsi="標楷體" w:hint="eastAsia"/>
                <w:sz w:val="22"/>
                <w:szCs w:val="20"/>
              </w:rPr>
              <w:t xml:space="preserve"> </w:t>
            </w:r>
            <w:r w:rsidRPr="001D2559">
              <w:rPr>
                <w:rFonts w:ascii="標楷體" w:eastAsia="標楷體" w:hAnsi="標楷體" w:hint="eastAsia"/>
                <w:sz w:val="22"/>
                <w:szCs w:val="20"/>
              </w:rPr>
              <w:t>展演分工與呈</w:t>
            </w:r>
            <w:r w:rsidRPr="001D2559">
              <w:rPr>
                <w:rFonts w:ascii="標楷體" w:eastAsia="標楷體" w:hAnsi="標楷體" w:hint="eastAsia"/>
                <w:sz w:val="22"/>
                <w:szCs w:val="20"/>
              </w:rPr>
              <w:lastRenderedPageBreak/>
              <w:t>現、劇場禮儀。</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表P-II-4</w:t>
            </w:r>
            <w:r>
              <w:rPr>
                <w:rFonts w:ascii="標楷體" w:eastAsia="標楷體" w:hAnsi="標楷體" w:hint="eastAsia"/>
                <w:sz w:val="22"/>
                <w:szCs w:val="20"/>
              </w:rPr>
              <w:t xml:space="preserve"> </w:t>
            </w:r>
            <w:r w:rsidRPr="001D2559">
              <w:rPr>
                <w:rFonts w:ascii="標楷體" w:eastAsia="標楷體" w:hAnsi="標楷體" w:hint="eastAsia"/>
                <w:sz w:val="22"/>
                <w:szCs w:val="20"/>
              </w:rPr>
              <w:t>劇場遊戲、即興活動、角色扮演。</w:t>
            </w:r>
          </w:p>
        </w:tc>
        <w:tc>
          <w:tcPr>
            <w:tcW w:w="1211" w:type="dxa"/>
          </w:tcPr>
          <w:p w:rsidR="00761936" w:rsidRPr="00A40540" w:rsidRDefault="00761936" w:rsidP="008865D0">
            <w:pPr>
              <w:spacing w:line="260" w:lineRule="exact"/>
              <w:rPr>
                <w:bCs/>
                <w:sz w:val="20"/>
                <w:szCs w:val="20"/>
              </w:rPr>
            </w:pPr>
            <w:r w:rsidRPr="001D2559">
              <w:rPr>
                <w:rFonts w:ascii="標楷體" w:eastAsia="標楷體" w:hAnsi="標楷體" w:hint="eastAsia"/>
                <w:bCs/>
                <w:sz w:val="22"/>
                <w:szCs w:val="20"/>
              </w:rPr>
              <w:lastRenderedPageBreak/>
              <w:t>1能運用聲音、肢體，合作發展創意性的活動關卡。</w:t>
            </w:r>
          </w:p>
          <w:p w:rsidR="00761936" w:rsidRPr="00A40540" w:rsidRDefault="00761936" w:rsidP="008865D0">
            <w:pPr>
              <w:spacing w:line="260" w:lineRule="exact"/>
              <w:rPr>
                <w:bCs/>
                <w:sz w:val="20"/>
                <w:szCs w:val="20"/>
              </w:rPr>
            </w:pPr>
            <w:r w:rsidRPr="001D2559">
              <w:rPr>
                <w:rFonts w:ascii="標楷體" w:eastAsia="標楷體" w:hAnsi="標楷體" w:hint="eastAsia"/>
                <w:bCs/>
                <w:sz w:val="22"/>
                <w:szCs w:val="20"/>
              </w:rPr>
              <w:t>2能理解自己與他人的互動關係，並培養學生解決問題能力。3能回憶生活中的情緒經驗，做情緒表演練習。</w:t>
            </w:r>
          </w:p>
        </w:tc>
        <w:tc>
          <w:tcPr>
            <w:tcW w:w="1998" w:type="dxa"/>
          </w:tcPr>
          <w:p w:rsidR="00761936" w:rsidRPr="00A40540" w:rsidRDefault="00761936" w:rsidP="008865D0">
            <w:pPr>
              <w:spacing w:line="260" w:lineRule="exact"/>
              <w:rPr>
                <w:bCs/>
                <w:sz w:val="20"/>
                <w:szCs w:val="20"/>
              </w:rPr>
            </w:pPr>
            <w:r w:rsidRPr="001D2559">
              <w:rPr>
                <w:rFonts w:ascii="標楷體" w:eastAsia="標楷體" w:hAnsi="標楷體" w:cs="新細明體" w:hint="eastAsia"/>
                <w:bCs/>
                <w:color w:val="000000"/>
                <w:sz w:val="22"/>
                <w:szCs w:val="20"/>
              </w:rPr>
              <w:t>1教師向學生說明活動故事情境。</w:t>
            </w:r>
          </w:p>
          <w:p w:rsidR="00761936" w:rsidRPr="00A40540" w:rsidRDefault="00761936" w:rsidP="008865D0">
            <w:pPr>
              <w:spacing w:line="260" w:lineRule="exact"/>
              <w:rPr>
                <w:bCs/>
                <w:sz w:val="20"/>
                <w:szCs w:val="20"/>
              </w:rPr>
            </w:pPr>
            <w:r w:rsidRPr="001D2559">
              <w:rPr>
                <w:rFonts w:ascii="標楷體" w:eastAsia="標楷體" w:hAnsi="標楷體" w:cs="新細明體" w:hint="eastAsia"/>
                <w:bCs/>
                <w:color w:val="000000"/>
                <w:sz w:val="22"/>
                <w:szCs w:val="20"/>
              </w:rPr>
              <w:t>2.各組進行討論，要設置的創意關卡的題目。</w:t>
            </w:r>
          </w:p>
          <w:p w:rsidR="00761936" w:rsidRPr="00A40540" w:rsidRDefault="00761936" w:rsidP="008865D0">
            <w:pPr>
              <w:spacing w:line="260" w:lineRule="exact"/>
              <w:rPr>
                <w:bCs/>
                <w:sz w:val="20"/>
                <w:szCs w:val="20"/>
              </w:rPr>
            </w:pPr>
            <w:r w:rsidRPr="001D2559">
              <w:rPr>
                <w:rFonts w:ascii="標楷體" w:eastAsia="標楷體" w:hAnsi="標楷體" w:cs="新細明體" w:hint="eastAsia"/>
                <w:bCs/>
                <w:color w:val="000000"/>
                <w:sz w:val="22"/>
                <w:szCs w:val="20"/>
              </w:rPr>
              <w:t>3教師提醒學生，創意關卡不要跟別組相同。</w:t>
            </w:r>
          </w:p>
          <w:p w:rsidR="00761936" w:rsidRPr="00A40540" w:rsidRDefault="00761936" w:rsidP="008865D0">
            <w:pPr>
              <w:spacing w:line="260" w:lineRule="exact"/>
              <w:rPr>
                <w:bCs/>
                <w:sz w:val="20"/>
                <w:szCs w:val="20"/>
              </w:rPr>
            </w:pPr>
            <w:r w:rsidRPr="001D2559">
              <w:rPr>
                <w:rFonts w:ascii="標楷體" w:eastAsia="標楷體" w:hAnsi="標楷體" w:cs="新細明體" w:hint="eastAsia"/>
                <w:bCs/>
                <w:color w:val="000000"/>
                <w:sz w:val="22"/>
                <w:szCs w:val="20"/>
              </w:rPr>
              <w:t>4各組討論關卡的呈現方式。</w:t>
            </w:r>
          </w:p>
          <w:p w:rsidR="00761936" w:rsidRPr="00A40540" w:rsidRDefault="00761936" w:rsidP="008865D0">
            <w:pPr>
              <w:spacing w:line="260" w:lineRule="exact"/>
              <w:rPr>
                <w:bCs/>
                <w:sz w:val="20"/>
                <w:szCs w:val="20"/>
              </w:rPr>
            </w:pPr>
            <w:r w:rsidRPr="001D2559">
              <w:rPr>
                <w:rFonts w:ascii="標楷體" w:eastAsia="標楷體" w:hAnsi="標楷體" w:cs="新細明體" w:hint="eastAsia"/>
                <w:bCs/>
                <w:color w:val="000000"/>
                <w:sz w:val="22"/>
                <w:szCs w:val="20"/>
              </w:rPr>
              <w:t>5各組輪流呈現所設置的「冒險關卡」。</w:t>
            </w:r>
          </w:p>
          <w:p w:rsidR="00761936" w:rsidRPr="00A40540" w:rsidRDefault="00761936" w:rsidP="008865D0">
            <w:pPr>
              <w:spacing w:line="260" w:lineRule="exact"/>
              <w:rPr>
                <w:bCs/>
                <w:sz w:val="20"/>
                <w:szCs w:val="20"/>
              </w:rPr>
            </w:pPr>
            <w:r w:rsidRPr="001D2559">
              <w:rPr>
                <w:rFonts w:ascii="標楷體" w:eastAsia="標楷體" w:hAnsi="標楷體" w:cs="新細明體" w:hint="eastAsia"/>
                <w:bCs/>
                <w:color w:val="000000"/>
                <w:sz w:val="22"/>
                <w:szCs w:val="20"/>
              </w:rPr>
              <w:t>6教師可以運用手鼓，給予十個拍子，讓各組以慢動作啟動危險關卡，可以幫助學生確實將動作做到定位。</w:t>
            </w:r>
          </w:p>
          <w:p w:rsidR="00761936" w:rsidRPr="00A40540" w:rsidRDefault="00761936" w:rsidP="008865D0">
            <w:pPr>
              <w:spacing w:line="260" w:lineRule="exact"/>
              <w:rPr>
                <w:bCs/>
                <w:sz w:val="20"/>
                <w:szCs w:val="20"/>
              </w:rPr>
            </w:pPr>
            <w:r w:rsidRPr="001D2559">
              <w:rPr>
                <w:rFonts w:ascii="標楷體" w:eastAsia="標楷體" w:hAnsi="標楷體" w:cs="新細明體" w:hint="eastAsia"/>
                <w:bCs/>
                <w:color w:val="000000"/>
                <w:sz w:val="22"/>
                <w:szCs w:val="20"/>
              </w:rPr>
              <w:t>7各組呈現完畢後活動結束。</w:t>
            </w:r>
          </w:p>
          <w:p w:rsidR="00761936" w:rsidRPr="00A40540" w:rsidRDefault="00761936" w:rsidP="008865D0">
            <w:pPr>
              <w:spacing w:line="260" w:lineRule="exact"/>
              <w:rPr>
                <w:bCs/>
                <w:sz w:val="20"/>
                <w:szCs w:val="20"/>
              </w:rPr>
            </w:pPr>
            <w:r w:rsidRPr="001D2559">
              <w:rPr>
                <w:rFonts w:ascii="標楷體" w:eastAsia="標楷體" w:hAnsi="標楷體" w:cs="新細明體" w:hint="eastAsia"/>
                <w:bCs/>
                <w:color w:val="000000"/>
                <w:sz w:val="22"/>
                <w:szCs w:val="20"/>
              </w:rPr>
              <w:t>8教師說明身歷情境遊戲規則。</w:t>
            </w:r>
          </w:p>
          <w:p w:rsidR="00761936" w:rsidRPr="00A40540" w:rsidRDefault="00761936" w:rsidP="008865D0">
            <w:pPr>
              <w:spacing w:line="260" w:lineRule="exact"/>
              <w:rPr>
                <w:bCs/>
                <w:sz w:val="20"/>
                <w:szCs w:val="20"/>
              </w:rPr>
            </w:pPr>
            <w:r w:rsidRPr="001D2559">
              <w:rPr>
                <w:rFonts w:ascii="標楷體" w:eastAsia="標楷體" w:hAnsi="標楷體" w:cs="新細明體" w:hint="eastAsia"/>
                <w:bCs/>
                <w:color w:val="000000"/>
                <w:sz w:val="22"/>
                <w:szCs w:val="20"/>
              </w:rPr>
              <w:t>9探險隊要集體行動，按照規劃的探險路線前進。</w:t>
            </w:r>
          </w:p>
          <w:p w:rsidR="00761936" w:rsidRPr="00A40540" w:rsidRDefault="00761936" w:rsidP="008865D0">
            <w:pPr>
              <w:spacing w:line="260" w:lineRule="exact"/>
              <w:rPr>
                <w:bCs/>
                <w:sz w:val="20"/>
                <w:szCs w:val="20"/>
              </w:rPr>
            </w:pPr>
            <w:r w:rsidRPr="001D2559">
              <w:rPr>
                <w:rFonts w:ascii="標楷體" w:eastAsia="標楷體" w:hAnsi="標楷體" w:cs="新細明體" w:hint="eastAsia"/>
                <w:bCs/>
                <w:color w:val="000000"/>
                <w:sz w:val="22"/>
                <w:szCs w:val="20"/>
              </w:rPr>
              <w:t>10沒有探險隊經過時，扮演關卡者可做短暫的休息。</w:t>
            </w:r>
          </w:p>
          <w:p w:rsidR="00761936" w:rsidRPr="00A40540" w:rsidRDefault="00761936" w:rsidP="008865D0">
            <w:pPr>
              <w:spacing w:line="260" w:lineRule="exact"/>
              <w:rPr>
                <w:bCs/>
                <w:sz w:val="20"/>
                <w:szCs w:val="20"/>
              </w:rPr>
            </w:pPr>
            <w:r w:rsidRPr="001D2559">
              <w:rPr>
                <w:rFonts w:ascii="標楷體" w:eastAsia="標楷體" w:hAnsi="標楷體" w:cs="新細明體" w:hint="eastAsia"/>
                <w:bCs/>
                <w:color w:val="000000"/>
                <w:sz w:val="22"/>
                <w:szCs w:val="20"/>
              </w:rPr>
              <w:t>11所有組別闖關完成後，學生圍成</w:t>
            </w:r>
            <w:r w:rsidRPr="001D2559">
              <w:rPr>
                <w:rFonts w:ascii="標楷體" w:eastAsia="標楷體" w:hAnsi="標楷體" w:cs="新細明體" w:hint="eastAsia"/>
                <w:bCs/>
                <w:color w:val="000000"/>
                <w:sz w:val="22"/>
                <w:szCs w:val="20"/>
              </w:rPr>
              <w:lastRenderedPageBreak/>
              <w:t>一個圓圈坐著，進行分享與討論。</w:t>
            </w:r>
          </w:p>
          <w:p w:rsidR="00761936" w:rsidRPr="00A40540" w:rsidRDefault="00761936" w:rsidP="008865D0">
            <w:pPr>
              <w:spacing w:line="260" w:lineRule="exact"/>
              <w:rPr>
                <w:bCs/>
                <w:sz w:val="20"/>
                <w:szCs w:val="20"/>
              </w:rPr>
            </w:pPr>
            <w:r w:rsidRPr="001D2559">
              <w:rPr>
                <w:rFonts w:ascii="標楷體" w:eastAsia="標楷體" w:hAnsi="標楷體" w:cs="新細明體" w:hint="eastAsia"/>
                <w:bCs/>
                <w:color w:val="000000"/>
                <w:sz w:val="22"/>
                <w:szCs w:val="20"/>
              </w:rPr>
              <w:t>12教師帶學生閱讀課本圖例。如果你也可以許一個願</w:t>
            </w:r>
          </w:p>
          <w:p w:rsidR="00761936" w:rsidRPr="00A40540" w:rsidRDefault="00761936" w:rsidP="008865D0">
            <w:pPr>
              <w:spacing w:line="260" w:lineRule="exact"/>
              <w:rPr>
                <w:bCs/>
                <w:sz w:val="20"/>
                <w:szCs w:val="20"/>
              </w:rPr>
            </w:pPr>
            <w:r w:rsidRPr="001D2559">
              <w:rPr>
                <w:rFonts w:ascii="標楷體" w:eastAsia="標楷體" w:hAnsi="標楷體" w:cs="新細明體" w:hint="eastAsia"/>
                <w:bCs/>
                <w:color w:val="000000"/>
                <w:sz w:val="22"/>
                <w:szCs w:val="20"/>
              </w:rPr>
              <w:t>望，你會許什麼願望呢？為什麼？</w:t>
            </w:r>
          </w:p>
          <w:p w:rsidR="00761936" w:rsidRPr="00A40540" w:rsidRDefault="00761936" w:rsidP="008865D0">
            <w:pPr>
              <w:spacing w:line="260" w:lineRule="exact"/>
              <w:rPr>
                <w:bCs/>
                <w:sz w:val="20"/>
                <w:szCs w:val="20"/>
              </w:rPr>
            </w:pPr>
            <w:r w:rsidRPr="001D2559">
              <w:rPr>
                <w:rFonts w:ascii="標楷體" w:eastAsia="標楷體" w:hAnsi="標楷體" w:cs="新細明體" w:hint="eastAsia"/>
                <w:bCs/>
                <w:color w:val="000000"/>
                <w:sz w:val="22"/>
                <w:szCs w:val="20"/>
              </w:rPr>
              <w:t>13學生自由發表想法。</w:t>
            </w:r>
          </w:p>
          <w:p w:rsidR="00761936" w:rsidRPr="00A40540" w:rsidRDefault="00761936" w:rsidP="008865D0">
            <w:pPr>
              <w:spacing w:line="260" w:lineRule="exact"/>
              <w:rPr>
                <w:bCs/>
                <w:sz w:val="20"/>
                <w:szCs w:val="20"/>
              </w:rPr>
            </w:pPr>
            <w:r w:rsidRPr="001D2559">
              <w:rPr>
                <w:rFonts w:ascii="標楷體" w:eastAsia="標楷體" w:hAnsi="標楷體" w:cs="新細明體" w:hint="eastAsia"/>
                <w:bCs/>
                <w:color w:val="000000"/>
                <w:sz w:val="22"/>
                <w:szCs w:val="20"/>
              </w:rPr>
              <w:t>14教師說明老師面前有一個摸彩箱，裡面有情緒籤條，老師要請同學們上台抽出卡牌，用表情表現卡片上的情緒。</w:t>
            </w:r>
          </w:p>
          <w:p w:rsidR="00761936" w:rsidRPr="00A40540" w:rsidRDefault="00761936" w:rsidP="008865D0">
            <w:pPr>
              <w:spacing w:line="260" w:lineRule="exact"/>
              <w:rPr>
                <w:bCs/>
                <w:sz w:val="20"/>
                <w:szCs w:val="20"/>
              </w:rPr>
            </w:pPr>
            <w:r w:rsidRPr="001D2559">
              <w:rPr>
                <w:rFonts w:ascii="標楷體" w:eastAsia="標楷體" w:hAnsi="標楷體" w:cs="新細明體" w:hint="eastAsia"/>
                <w:bCs/>
                <w:color w:val="000000"/>
                <w:sz w:val="22"/>
                <w:szCs w:val="20"/>
              </w:rPr>
              <w:t>15教師請自願的同學上台抽卡牌表演。</w:t>
            </w:r>
          </w:p>
          <w:p w:rsidR="00761936" w:rsidRPr="00A40540" w:rsidRDefault="00761936" w:rsidP="008865D0">
            <w:pPr>
              <w:spacing w:line="260" w:lineRule="exact"/>
              <w:rPr>
                <w:bCs/>
                <w:sz w:val="20"/>
                <w:szCs w:val="20"/>
              </w:rPr>
            </w:pPr>
            <w:r w:rsidRPr="001D2559">
              <w:rPr>
                <w:rFonts w:ascii="標楷體" w:eastAsia="標楷體" w:hAnsi="標楷體" w:cs="新細明體" w:hint="eastAsia"/>
                <w:bCs/>
                <w:color w:val="000000"/>
                <w:sz w:val="22"/>
                <w:szCs w:val="20"/>
              </w:rPr>
              <w:t>16表演結束後，教師帶領學生進行分享與討論。</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lastRenderedPageBreak/>
              <w:t>口頭發表</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實作表演</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12</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11/1</w:t>
            </w:r>
            <w:r>
              <w:rPr>
                <w:rFonts w:ascii="標楷體" w:eastAsia="標楷體" w:hAnsi="標楷體" w:hint="eastAsia"/>
                <w:sz w:val="18"/>
                <w:szCs w:val="18"/>
              </w:rPr>
              <w:t>4</w:t>
            </w:r>
            <w:r w:rsidRPr="00A60035">
              <w:rPr>
                <w:rFonts w:ascii="標楷體" w:eastAsia="標楷體" w:hAnsi="標楷體" w:hint="eastAsia"/>
                <w:sz w:val="18"/>
                <w:szCs w:val="18"/>
              </w:rPr>
              <w:t>~11/</w:t>
            </w:r>
            <w:r>
              <w:rPr>
                <w:rFonts w:ascii="標楷體" w:eastAsia="標楷體" w:hAnsi="標楷體" w:hint="eastAsia"/>
                <w:sz w:val="18"/>
                <w:szCs w:val="18"/>
              </w:rPr>
              <w:t>18</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貳、表演任我行</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三．玩劇大方秀</w:t>
            </w:r>
          </w:p>
        </w:tc>
        <w:tc>
          <w:tcPr>
            <w:tcW w:w="1997"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1-II-4</w:t>
            </w:r>
            <w:r>
              <w:rPr>
                <w:rFonts w:ascii="標楷體" w:eastAsia="標楷體" w:hAnsi="標楷體" w:hint="eastAsia"/>
                <w:sz w:val="22"/>
                <w:szCs w:val="20"/>
              </w:rPr>
              <w:t xml:space="preserve"> </w:t>
            </w:r>
            <w:r w:rsidRPr="001D2559">
              <w:rPr>
                <w:rFonts w:ascii="標楷體" w:eastAsia="標楷體" w:hAnsi="標楷體" w:hint="eastAsia"/>
                <w:sz w:val="22"/>
                <w:szCs w:val="20"/>
              </w:rPr>
              <w:t>能感知、探索與表現表演藝術的元素和形式。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1-II-6</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能使用視覺元素與想像力，豐富創作主題。</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1-II-7</w:t>
            </w:r>
            <w:r>
              <w:rPr>
                <w:rFonts w:ascii="標楷體" w:eastAsia="標楷體" w:hAnsi="標楷體" w:hint="eastAsia"/>
                <w:sz w:val="22"/>
                <w:szCs w:val="20"/>
              </w:rPr>
              <w:t xml:space="preserve"> </w:t>
            </w:r>
            <w:r w:rsidRPr="001D2559">
              <w:rPr>
                <w:rFonts w:ascii="標楷體" w:eastAsia="標楷體" w:hAnsi="標楷體" w:hint="eastAsia"/>
                <w:sz w:val="22"/>
                <w:szCs w:val="20"/>
              </w:rPr>
              <w:t>能創作簡短的表演。</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1-II-8</w:t>
            </w:r>
            <w:r>
              <w:rPr>
                <w:rFonts w:ascii="標楷體" w:eastAsia="標楷體" w:hAnsi="標楷體" w:hint="eastAsia"/>
                <w:sz w:val="22"/>
                <w:szCs w:val="20"/>
              </w:rPr>
              <w:t xml:space="preserve"> </w:t>
            </w:r>
            <w:r w:rsidRPr="001D2559">
              <w:rPr>
                <w:rFonts w:ascii="標楷體" w:eastAsia="標楷體" w:hAnsi="標楷體" w:hint="eastAsia"/>
                <w:sz w:val="22"/>
                <w:szCs w:val="20"/>
              </w:rPr>
              <w:t>能結合不同的媒材，以表演的形式表達想法。</w:t>
            </w:r>
          </w:p>
          <w:p w:rsidR="00761936" w:rsidRPr="00A40540" w:rsidRDefault="00761936" w:rsidP="008865D0">
            <w:pPr>
              <w:spacing w:line="260" w:lineRule="exact"/>
              <w:rPr>
                <w:sz w:val="20"/>
                <w:szCs w:val="20"/>
              </w:rPr>
            </w:pPr>
            <w:r>
              <w:rPr>
                <w:rFonts w:ascii="標楷體" w:eastAsia="標楷體" w:hAnsi="標楷體" w:hint="eastAsia"/>
                <w:sz w:val="22"/>
                <w:szCs w:val="20"/>
              </w:rPr>
              <w:t>2</w:t>
            </w:r>
            <w:r w:rsidRPr="001D2559">
              <w:rPr>
                <w:rFonts w:ascii="標楷體" w:eastAsia="標楷體" w:hAnsi="標楷體" w:hint="eastAsia"/>
                <w:sz w:val="22"/>
                <w:szCs w:val="20"/>
              </w:rPr>
              <w:t>-II-3</w:t>
            </w:r>
            <w:r>
              <w:rPr>
                <w:rFonts w:ascii="標楷體" w:eastAsia="標楷體" w:hAnsi="標楷體" w:hint="eastAsia"/>
                <w:sz w:val="22"/>
                <w:szCs w:val="20"/>
              </w:rPr>
              <w:t xml:space="preserve"> </w:t>
            </w:r>
            <w:r w:rsidRPr="001D2559">
              <w:rPr>
                <w:rFonts w:ascii="標楷體" w:eastAsia="標楷體" w:hAnsi="標楷體" w:hint="eastAsia"/>
                <w:sz w:val="22"/>
                <w:szCs w:val="20"/>
              </w:rPr>
              <w:t>能表達參與表演藝術活動的感知，以表達情感。</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3-II-1</w:t>
            </w:r>
            <w:r>
              <w:rPr>
                <w:rFonts w:ascii="標楷體" w:eastAsia="標楷體" w:hAnsi="標楷體" w:hint="eastAsia"/>
                <w:sz w:val="22"/>
                <w:szCs w:val="20"/>
              </w:rPr>
              <w:t xml:space="preserve"> </w:t>
            </w:r>
            <w:r w:rsidRPr="001D2559">
              <w:rPr>
                <w:rFonts w:ascii="標楷體" w:eastAsia="標楷體" w:hAnsi="標楷體" w:hint="eastAsia"/>
                <w:sz w:val="22"/>
                <w:szCs w:val="20"/>
              </w:rPr>
              <w:t>能樂於參與各類藝術活動，探索自己的藝術興趣與能力，並展現欣賞禮儀。</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19"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表E-II-1</w:t>
            </w:r>
            <w:r>
              <w:rPr>
                <w:rFonts w:ascii="標楷體" w:eastAsia="標楷體" w:hAnsi="標楷體" w:hint="eastAsia"/>
                <w:sz w:val="22"/>
                <w:szCs w:val="20"/>
              </w:rPr>
              <w:t xml:space="preserve"> </w:t>
            </w:r>
            <w:r w:rsidRPr="001D2559">
              <w:rPr>
                <w:rFonts w:ascii="標楷體" w:eastAsia="標楷體" w:hAnsi="標楷體" w:hint="eastAsia"/>
                <w:sz w:val="22"/>
                <w:szCs w:val="20"/>
              </w:rPr>
              <w:t>人聲、動作與空間元素和表現形式。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表E-II-3</w:t>
            </w:r>
            <w:r>
              <w:rPr>
                <w:rFonts w:ascii="標楷體" w:eastAsia="標楷體" w:hAnsi="標楷體" w:hint="eastAsia"/>
                <w:sz w:val="22"/>
                <w:szCs w:val="20"/>
              </w:rPr>
              <w:t xml:space="preserve"> </w:t>
            </w:r>
            <w:r w:rsidRPr="001D2559">
              <w:rPr>
                <w:rFonts w:ascii="標楷體" w:eastAsia="標楷體" w:hAnsi="標楷體" w:hint="eastAsia"/>
                <w:sz w:val="22"/>
                <w:szCs w:val="20"/>
              </w:rPr>
              <w:t>聲音、動作與各種媒材的組合。</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表A-II-1</w:t>
            </w:r>
            <w:r>
              <w:rPr>
                <w:rFonts w:ascii="標楷體" w:eastAsia="標楷體" w:hAnsi="標楷體" w:hint="eastAsia"/>
                <w:sz w:val="22"/>
                <w:szCs w:val="20"/>
              </w:rPr>
              <w:t xml:space="preserve"> </w:t>
            </w:r>
            <w:r w:rsidRPr="001D2559">
              <w:rPr>
                <w:rFonts w:ascii="標楷體" w:eastAsia="標楷體" w:hAnsi="標楷體" w:hint="eastAsia"/>
                <w:sz w:val="22"/>
                <w:szCs w:val="20"/>
              </w:rPr>
              <w:t>聲音、動作與劇情的基本元素。</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表A-II-3</w:t>
            </w:r>
            <w:r>
              <w:rPr>
                <w:rFonts w:ascii="標楷體" w:eastAsia="標楷體" w:hAnsi="標楷體" w:hint="eastAsia"/>
                <w:sz w:val="22"/>
                <w:szCs w:val="20"/>
              </w:rPr>
              <w:t xml:space="preserve"> </w:t>
            </w:r>
            <w:r w:rsidRPr="001D2559">
              <w:rPr>
                <w:rFonts w:ascii="標楷體" w:eastAsia="標楷體" w:hAnsi="標楷體" w:hint="eastAsia"/>
                <w:sz w:val="22"/>
                <w:szCs w:val="20"/>
              </w:rPr>
              <w:t>生活事件與動作歷程。</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表P-II-1</w:t>
            </w:r>
            <w:r>
              <w:rPr>
                <w:rFonts w:ascii="標楷體" w:eastAsia="標楷體" w:hAnsi="標楷體" w:hint="eastAsia"/>
                <w:sz w:val="22"/>
                <w:szCs w:val="20"/>
              </w:rPr>
              <w:t xml:space="preserve"> </w:t>
            </w:r>
            <w:r w:rsidRPr="001D2559">
              <w:rPr>
                <w:rFonts w:ascii="標楷體" w:eastAsia="標楷體" w:hAnsi="標楷體" w:hint="eastAsia"/>
                <w:sz w:val="22"/>
                <w:szCs w:val="20"/>
              </w:rPr>
              <w:t>展演分工與呈</w:t>
            </w:r>
            <w:r w:rsidRPr="001D2559">
              <w:rPr>
                <w:rFonts w:ascii="標楷體" w:eastAsia="標楷體" w:hAnsi="標楷體" w:hint="eastAsia"/>
                <w:sz w:val="22"/>
                <w:szCs w:val="20"/>
              </w:rPr>
              <w:lastRenderedPageBreak/>
              <w:t>現、劇場禮儀。</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表P-II-4</w:t>
            </w:r>
            <w:r>
              <w:rPr>
                <w:rFonts w:ascii="標楷體" w:eastAsia="標楷體" w:hAnsi="標楷體" w:hint="eastAsia"/>
                <w:sz w:val="22"/>
                <w:szCs w:val="20"/>
              </w:rPr>
              <w:t xml:space="preserve"> </w:t>
            </w:r>
            <w:r w:rsidRPr="001D2559">
              <w:rPr>
                <w:rFonts w:ascii="標楷體" w:eastAsia="標楷體" w:hAnsi="標楷體" w:hint="eastAsia"/>
                <w:sz w:val="22"/>
                <w:szCs w:val="20"/>
              </w:rPr>
              <w:t>劇場遊戲、即興活動、角色扮演。</w:t>
            </w:r>
          </w:p>
        </w:tc>
        <w:tc>
          <w:tcPr>
            <w:tcW w:w="1211" w:type="dxa"/>
          </w:tcPr>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1能培養上台說話及表演的台風與自信。</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2能學會建構基本的故事情節。</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3能運用肢體動作傳達訊息。</w:t>
            </w:r>
          </w:p>
        </w:tc>
        <w:tc>
          <w:tcPr>
            <w:tcW w:w="1998" w:type="dxa"/>
          </w:tcPr>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1教師引導學生，以玩具代言人的身份上台進行才藝表演，</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2上台時可以先進行玩具自我介紹。</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3學生輪流帶著自己的玩具上台進行才藝表演。</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4教師提問，你最喜歡哪個玩具的才藝表演？</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5學生自由發表看法。</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6進行故事大風吹活動。</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7教師請每組學生從三個箱子中分別抽出一張字卡，共三張。</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8各組進行討論及排練約10分鐘，上台的學生可以運用肢體和口語聲音表達故事情節。</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9各組輪流到舞台上表演。</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10每一組呈現時，教師提問：「你看得出來嗎？是誰？在什麼地</w:t>
            </w:r>
            <w:r w:rsidRPr="001D2559">
              <w:rPr>
                <w:rFonts w:ascii="標楷體" w:eastAsia="標楷體" w:hAnsi="標楷體" w:cs="新細明體" w:hint="eastAsia"/>
                <w:color w:val="000000"/>
                <w:sz w:val="22"/>
                <w:szCs w:val="20"/>
              </w:rPr>
              <w:lastRenderedPageBreak/>
              <w:t>方？做什麼呢？」</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11學生自由發表看法。</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12各組呈現完，活動結束。</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lastRenderedPageBreak/>
              <w:t>口頭發表</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實作表演</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學習單</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13</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11/2</w:t>
            </w:r>
            <w:r>
              <w:rPr>
                <w:rFonts w:ascii="標楷體" w:eastAsia="標楷體" w:hAnsi="標楷體" w:hint="eastAsia"/>
                <w:sz w:val="18"/>
                <w:szCs w:val="18"/>
              </w:rPr>
              <w:t>1</w:t>
            </w:r>
            <w:r w:rsidRPr="00A60035">
              <w:rPr>
                <w:rFonts w:ascii="標楷體" w:eastAsia="標楷體" w:hAnsi="標楷體" w:hint="eastAsia"/>
                <w:sz w:val="18"/>
                <w:szCs w:val="18"/>
              </w:rPr>
              <w:t>~11/2</w:t>
            </w:r>
            <w:r>
              <w:rPr>
                <w:rFonts w:ascii="標楷體" w:eastAsia="標楷體" w:hAnsi="標楷體" w:hint="eastAsia"/>
                <w:sz w:val="18"/>
                <w:szCs w:val="18"/>
              </w:rPr>
              <w:t>5</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貳、表演任我行</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三．玩劇大方秀</w:t>
            </w:r>
          </w:p>
        </w:tc>
        <w:tc>
          <w:tcPr>
            <w:tcW w:w="1997"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1-II-4</w:t>
            </w:r>
            <w:r>
              <w:rPr>
                <w:rFonts w:ascii="標楷體" w:eastAsia="標楷體" w:hAnsi="標楷體" w:hint="eastAsia"/>
                <w:sz w:val="22"/>
                <w:szCs w:val="20"/>
              </w:rPr>
              <w:t xml:space="preserve"> </w:t>
            </w:r>
            <w:r w:rsidRPr="001D2559">
              <w:rPr>
                <w:rFonts w:ascii="標楷體" w:eastAsia="標楷體" w:hAnsi="標楷體" w:hint="eastAsia"/>
                <w:sz w:val="22"/>
                <w:szCs w:val="20"/>
              </w:rPr>
              <w:t>能感知、探索與表現表演藝術的元素和形式。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1-II-6</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能使用視覺元素與想像力，豐富創作主題。</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1-II-7</w:t>
            </w:r>
            <w:r>
              <w:rPr>
                <w:rFonts w:ascii="標楷體" w:eastAsia="標楷體" w:hAnsi="標楷體" w:hint="eastAsia"/>
                <w:sz w:val="22"/>
                <w:szCs w:val="20"/>
              </w:rPr>
              <w:t xml:space="preserve"> </w:t>
            </w:r>
            <w:r w:rsidRPr="001D2559">
              <w:rPr>
                <w:rFonts w:ascii="標楷體" w:eastAsia="標楷體" w:hAnsi="標楷體" w:hint="eastAsia"/>
                <w:sz w:val="22"/>
                <w:szCs w:val="20"/>
              </w:rPr>
              <w:t>能創作簡短的表演。</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1-II-8</w:t>
            </w:r>
            <w:r>
              <w:rPr>
                <w:rFonts w:ascii="標楷體" w:eastAsia="標楷體" w:hAnsi="標楷體" w:hint="eastAsia"/>
                <w:sz w:val="22"/>
                <w:szCs w:val="20"/>
              </w:rPr>
              <w:t xml:space="preserve"> </w:t>
            </w:r>
            <w:r w:rsidRPr="001D2559">
              <w:rPr>
                <w:rFonts w:ascii="標楷體" w:eastAsia="標楷體" w:hAnsi="標楷體" w:hint="eastAsia"/>
                <w:sz w:val="22"/>
                <w:szCs w:val="20"/>
              </w:rPr>
              <w:t>能結合不同的媒材，以表演的形式表達想法。</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2-II-3</w:t>
            </w:r>
            <w:r>
              <w:rPr>
                <w:rFonts w:ascii="標楷體" w:eastAsia="標楷體" w:hAnsi="標楷體" w:hint="eastAsia"/>
                <w:sz w:val="22"/>
                <w:szCs w:val="20"/>
              </w:rPr>
              <w:t xml:space="preserve"> </w:t>
            </w:r>
            <w:r w:rsidRPr="001D2559">
              <w:rPr>
                <w:rFonts w:ascii="標楷體" w:eastAsia="標楷體" w:hAnsi="標楷體" w:hint="eastAsia"/>
                <w:sz w:val="22"/>
                <w:szCs w:val="20"/>
              </w:rPr>
              <w:t>能表達參與表演藝術活動的感知，以表達情感。</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3-II-1</w:t>
            </w:r>
            <w:r>
              <w:rPr>
                <w:rFonts w:ascii="標楷體" w:eastAsia="標楷體" w:hAnsi="標楷體" w:hint="eastAsia"/>
                <w:sz w:val="22"/>
                <w:szCs w:val="20"/>
              </w:rPr>
              <w:t xml:space="preserve"> </w:t>
            </w:r>
            <w:r w:rsidRPr="001D2559">
              <w:rPr>
                <w:rFonts w:ascii="標楷體" w:eastAsia="標楷體" w:hAnsi="標楷體" w:hint="eastAsia"/>
                <w:sz w:val="22"/>
                <w:szCs w:val="20"/>
              </w:rPr>
              <w:t>能樂於參與各類藝術活動，探索自己的藝術興趣與能力，並展現欣賞禮儀。</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19"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表E-II-1</w:t>
            </w:r>
            <w:r>
              <w:rPr>
                <w:rFonts w:ascii="標楷體" w:eastAsia="標楷體" w:hAnsi="標楷體" w:hint="eastAsia"/>
                <w:sz w:val="22"/>
                <w:szCs w:val="20"/>
              </w:rPr>
              <w:t xml:space="preserve"> </w:t>
            </w:r>
            <w:r w:rsidRPr="001D2559">
              <w:rPr>
                <w:rFonts w:ascii="標楷體" w:eastAsia="標楷體" w:hAnsi="標楷體" w:hint="eastAsia"/>
                <w:sz w:val="22"/>
                <w:szCs w:val="20"/>
              </w:rPr>
              <w:t>人聲、動作與空間元素和表現形式。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表E-II-3</w:t>
            </w:r>
            <w:r>
              <w:rPr>
                <w:rFonts w:ascii="標楷體" w:eastAsia="標楷體" w:hAnsi="標楷體" w:hint="eastAsia"/>
                <w:sz w:val="22"/>
                <w:szCs w:val="20"/>
              </w:rPr>
              <w:t xml:space="preserve"> </w:t>
            </w:r>
            <w:r w:rsidRPr="001D2559">
              <w:rPr>
                <w:rFonts w:ascii="標楷體" w:eastAsia="標楷體" w:hAnsi="標楷體" w:hint="eastAsia"/>
                <w:sz w:val="22"/>
                <w:szCs w:val="20"/>
              </w:rPr>
              <w:t>聲音、動作與各種媒材的組合。</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表A-II-1</w:t>
            </w:r>
            <w:r>
              <w:rPr>
                <w:rFonts w:ascii="標楷體" w:eastAsia="標楷體" w:hAnsi="標楷體" w:hint="eastAsia"/>
                <w:sz w:val="22"/>
                <w:szCs w:val="20"/>
              </w:rPr>
              <w:t xml:space="preserve"> </w:t>
            </w:r>
            <w:r w:rsidRPr="001D2559">
              <w:rPr>
                <w:rFonts w:ascii="標楷體" w:eastAsia="標楷體" w:hAnsi="標楷體" w:hint="eastAsia"/>
                <w:sz w:val="22"/>
                <w:szCs w:val="20"/>
              </w:rPr>
              <w:t>聲音、動作與劇情的基本元素。</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表A-II-3</w:t>
            </w:r>
            <w:r>
              <w:rPr>
                <w:rFonts w:ascii="標楷體" w:eastAsia="標楷體" w:hAnsi="標楷體" w:hint="eastAsia"/>
                <w:sz w:val="22"/>
                <w:szCs w:val="20"/>
              </w:rPr>
              <w:t xml:space="preserve"> </w:t>
            </w:r>
            <w:r w:rsidRPr="001D2559">
              <w:rPr>
                <w:rFonts w:ascii="標楷體" w:eastAsia="標楷體" w:hAnsi="標楷體" w:hint="eastAsia"/>
                <w:sz w:val="22"/>
                <w:szCs w:val="20"/>
              </w:rPr>
              <w:t>生活事件與動作歷程。</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表P-II-1</w:t>
            </w:r>
            <w:r>
              <w:rPr>
                <w:rFonts w:ascii="標楷體" w:eastAsia="標楷體" w:hAnsi="標楷體" w:hint="eastAsia"/>
                <w:sz w:val="22"/>
                <w:szCs w:val="20"/>
              </w:rPr>
              <w:t xml:space="preserve"> </w:t>
            </w:r>
            <w:r w:rsidRPr="001D2559">
              <w:rPr>
                <w:rFonts w:ascii="標楷體" w:eastAsia="標楷體" w:hAnsi="標楷體" w:hint="eastAsia"/>
                <w:sz w:val="22"/>
                <w:szCs w:val="20"/>
              </w:rPr>
              <w:t>展演分工與呈現、劇場禮儀。</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表P-II-4</w:t>
            </w:r>
            <w:r>
              <w:rPr>
                <w:rFonts w:ascii="標楷體" w:eastAsia="標楷體" w:hAnsi="標楷體" w:hint="eastAsia"/>
                <w:sz w:val="22"/>
                <w:szCs w:val="20"/>
              </w:rPr>
              <w:t xml:space="preserve"> </w:t>
            </w:r>
            <w:r w:rsidRPr="001D2559">
              <w:rPr>
                <w:rFonts w:ascii="標楷體" w:eastAsia="標楷體" w:hAnsi="標楷體" w:hint="eastAsia"/>
                <w:sz w:val="22"/>
                <w:szCs w:val="20"/>
              </w:rPr>
              <w:t>劇場遊戲、即興活動、角色扮演。</w:t>
            </w:r>
          </w:p>
        </w:tc>
        <w:tc>
          <w:tcPr>
            <w:tcW w:w="1211" w:type="dxa"/>
          </w:tcPr>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1能運用肢體動作傳達訊息。</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2能發揮創造力編寫故事情節。3能群體合作，運用口語及情緒扮演角色。</w:t>
            </w:r>
          </w:p>
        </w:tc>
        <w:tc>
          <w:tcPr>
            <w:tcW w:w="1998" w:type="dxa"/>
          </w:tcPr>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1教師請各組完成課本中的學習單。</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2教師引導學生閱讀課本裡的劇本編寫範例，並向學生說明戲劇演出的劇本是由人物對話所組成的。</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3教師帶領學童玩故事接龍。</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4教師說明故事接龍遊戲規則。</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5教師提醒學童，接龍時要用第一人稱的方式來說對話。</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6教師請學童利用故事接龍的方式將各組的創意童話故事情節轉化成劇本對話。</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7教師向各組提問：你們的劇本裡出現了那些角色和場景？教師請學童一一條列出來。</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8教師說明：讓我們發揮想像力，想一想可以運用哪些生活物品來布置？</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9各組輪流演出故事內容。</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10每一組演出後，從故事中選出一個喜歡的畫面後靜止不動，教師為各組拍這一張劇照。</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11每一組要負責為前一組的表演進行講評，需給予讚美以及表演建</w:t>
            </w:r>
            <w:r w:rsidRPr="001D2559">
              <w:rPr>
                <w:rFonts w:ascii="標楷體" w:eastAsia="標楷體" w:hAnsi="標楷體" w:cs="新細明體" w:hint="eastAsia"/>
                <w:color w:val="000000"/>
                <w:sz w:val="22"/>
                <w:szCs w:val="20"/>
              </w:rPr>
              <w:lastRenderedPageBreak/>
              <w:t>議。</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12教師做綜合講評。</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lastRenderedPageBreak/>
              <w:t>口頭發表</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實作表演</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學習單</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14</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29</w:t>
            </w:r>
            <w:r w:rsidRPr="00A60035">
              <w:rPr>
                <w:rFonts w:ascii="標楷體" w:eastAsia="標楷體" w:hAnsi="標楷體" w:hint="eastAsia"/>
                <w:sz w:val="18"/>
                <w:szCs w:val="18"/>
              </w:rPr>
              <w:t>~12/</w:t>
            </w:r>
            <w:r>
              <w:rPr>
                <w:rFonts w:ascii="標楷體" w:eastAsia="標楷體" w:hAnsi="標楷體" w:hint="eastAsia"/>
                <w:sz w:val="18"/>
                <w:szCs w:val="18"/>
              </w:rPr>
              <w:t>3</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參、音樂美樂地</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一．線譜上的音樂</w:t>
            </w:r>
          </w:p>
        </w:tc>
        <w:tc>
          <w:tcPr>
            <w:tcW w:w="1997"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2-II-1</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能使用音樂語彙、肢體等多元方式，回應聆聽的感受。</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19"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音E-II-3</w:t>
            </w:r>
            <w:r>
              <w:rPr>
                <w:rFonts w:ascii="標楷體" w:eastAsia="標楷體" w:hAnsi="標楷體" w:hint="eastAsia"/>
                <w:sz w:val="22"/>
                <w:szCs w:val="20"/>
              </w:rPr>
              <w:t xml:space="preserve"> </w:t>
            </w:r>
            <w:r w:rsidRPr="001D2559">
              <w:rPr>
                <w:rFonts w:ascii="標楷體" w:eastAsia="標楷體" w:hAnsi="標楷體" w:hint="eastAsia"/>
                <w:sz w:val="22"/>
                <w:szCs w:val="20"/>
              </w:rPr>
              <w:t>讀譜方式，如：五線譜、唱名法、拍號等。</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音E-II-4</w:t>
            </w:r>
            <w:r>
              <w:rPr>
                <w:rFonts w:ascii="標楷體" w:eastAsia="標楷體" w:hAnsi="標楷體" w:hint="eastAsia"/>
                <w:sz w:val="22"/>
                <w:szCs w:val="20"/>
              </w:rPr>
              <w:t xml:space="preserve"> </w:t>
            </w:r>
            <w:r w:rsidRPr="001D2559">
              <w:rPr>
                <w:rFonts w:ascii="標楷體" w:eastAsia="標楷體" w:hAnsi="標楷體" w:hint="eastAsia"/>
                <w:sz w:val="22"/>
                <w:szCs w:val="20"/>
              </w:rPr>
              <w:t>音樂元素，如：節奏、力度、速度等。</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音P-II-2</w:t>
            </w:r>
            <w:r>
              <w:rPr>
                <w:rFonts w:ascii="標楷體" w:eastAsia="標楷體" w:hAnsi="標楷體" w:hint="eastAsia"/>
                <w:sz w:val="22"/>
                <w:szCs w:val="20"/>
              </w:rPr>
              <w:t xml:space="preserve"> </w:t>
            </w:r>
            <w:r w:rsidRPr="001D2559">
              <w:rPr>
                <w:rFonts w:ascii="標楷體" w:eastAsia="標楷體" w:hAnsi="標楷體" w:hint="eastAsia"/>
                <w:sz w:val="22"/>
                <w:szCs w:val="20"/>
              </w:rPr>
              <w:t>音樂與生活。</w:t>
            </w:r>
          </w:p>
        </w:tc>
        <w:tc>
          <w:tcPr>
            <w:tcW w:w="1211" w:type="dxa"/>
          </w:tcPr>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1能說出音樂在生活中的功能和重要性。</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2能認識五線譜的記譜法。</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3能認識高音譜號。</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4能認出五線譜上中央C、D、E三音，並唱出唱名</w:t>
            </w:r>
            <w:r w:rsidRPr="001D2559">
              <w:rPr>
                <w:rFonts w:ascii="標楷體" w:eastAsia="標楷體" w:hAnsi="標楷體" w:hint="eastAsia"/>
                <w:sz w:val="22"/>
                <w:szCs w:val="20"/>
              </w:rPr>
              <w:t>ㄉㄛ、ㄖㄨㄝ、ㄇㄧ</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5能演唱樂曲〈五線譜〉。</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6能認識小節線、終止線、換氣記號。</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7能認識四分音符、四分休止符、二分音符，並打出正確節奏。</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8能認識4/4拍的拍號</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9能打出〈瑪莉的綿羊〉節奏、唱唱名。</w:t>
            </w:r>
          </w:p>
        </w:tc>
        <w:tc>
          <w:tcPr>
            <w:tcW w:w="1998" w:type="dxa"/>
          </w:tcPr>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1教師引導學生思考：音樂是怎麼存在我們生活中的？有哪些功能？</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2教師說明由古至今的音樂記譜法。</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3.教師介紹五線譜的由來。</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4教師指導學生認識五線譜與部位名稱，線與間。</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5教師指導學生認識音樂符號：小節線、終止線、換氣記號。</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6教師指導學生認識4/4拍與節奏。</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7請學生跟著教師演唱〈瑪莉的羊〉的歌詞，並觀察旋律與音符對應的關係。</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口頭評量：回答與分享。</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實作評量：打出正確節奏、指出音符正確位置、唱出樂曲。</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紙筆評量：完成節奏和曲調的填寫。</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15</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05</w:t>
            </w:r>
            <w:r w:rsidRPr="00A60035">
              <w:rPr>
                <w:rFonts w:ascii="標楷體" w:eastAsia="標楷體" w:hAnsi="標楷體" w:hint="eastAsia"/>
                <w:sz w:val="18"/>
                <w:szCs w:val="18"/>
              </w:rPr>
              <w:t>~12/</w:t>
            </w:r>
            <w:r>
              <w:rPr>
                <w:rFonts w:ascii="標楷體" w:eastAsia="標楷體" w:hAnsi="標楷體" w:hint="eastAsia"/>
                <w:sz w:val="18"/>
                <w:szCs w:val="18"/>
              </w:rPr>
              <w:t>09</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參、音樂美樂地</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一．線譜上的音樂</w:t>
            </w:r>
          </w:p>
        </w:tc>
        <w:tc>
          <w:tcPr>
            <w:tcW w:w="1997"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2-II-1</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能使用音樂語彙、肢體等多元方式，回應聆聽的感受。</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19"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音E-II-3</w:t>
            </w:r>
            <w:r>
              <w:rPr>
                <w:rFonts w:ascii="標楷體" w:eastAsia="標楷體" w:hAnsi="標楷體" w:hint="eastAsia"/>
                <w:sz w:val="22"/>
                <w:szCs w:val="20"/>
              </w:rPr>
              <w:t xml:space="preserve"> </w:t>
            </w:r>
            <w:r w:rsidRPr="001D2559">
              <w:rPr>
                <w:rFonts w:ascii="標楷體" w:eastAsia="標楷體" w:hAnsi="標楷體" w:hint="eastAsia"/>
                <w:sz w:val="22"/>
                <w:szCs w:val="20"/>
              </w:rPr>
              <w:t>讀譜方式，如：五線譜、唱名法、拍號等。</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音E-II-4</w:t>
            </w:r>
            <w:r>
              <w:rPr>
                <w:rFonts w:ascii="標楷體" w:eastAsia="標楷體" w:hAnsi="標楷體" w:hint="eastAsia"/>
                <w:sz w:val="22"/>
                <w:szCs w:val="20"/>
              </w:rPr>
              <w:t xml:space="preserve"> </w:t>
            </w:r>
            <w:r w:rsidRPr="001D2559">
              <w:rPr>
                <w:rFonts w:ascii="標楷體" w:eastAsia="標楷體" w:hAnsi="標楷體" w:hint="eastAsia"/>
                <w:sz w:val="22"/>
                <w:szCs w:val="20"/>
              </w:rPr>
              <w:t>音樂元素，如：節奏、力度、速度等。</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音P-II-2</w:t>
            </w:r>
            <w:r>
              <w:rPr>
                <w:rFonts w:ascii="標楷體" w:eastAsia="標楷體" w:hAnsi="標楷體" w:hint="eastAsia"/>
                <w:sz w:val="22"/>
                <w:szCs w:val="20"/>
              </w:rPr>
              <w:t xml:space="preserve"> </w:t>
            </w:r>
            <w:r w:rsidRPr="001D2559">
              <w:rPr>
                <w:rFonts w:ascii="標楷體" w:eastAsia="標楷體" w:hAnsi="標楷體" w:hint="eastAsia"/>
                <w:sz w:val="22"/>
                <w:szCs w:val="20"/>
              </w:rPr>
              <w:t>音樂與生活。</w:t>
            </w:r>
          </w:p>
        </w:tc>
        <w:tc>
          <w:tcPr>
            <w:tcW w:w="1211" w:type="dxa"/>
          </w:tcPr>
          <w:p w:rsidR="00761936" w:rsidRPr="00A40540" w:rsidRDefault="00761936" w:rsidP="008865D0">
            <w:pPr>
              <w:spacing w:line="260" w:lineRule="exact"/>
              <w:rPr>
                <w:sz w:val="20"/>
                <w:szCs w:val="20"/>
              </w:rPr>
            </w:pPr>
            <w:r w:rsidRPr="001D2559">
              <w:rPr>
                <w:rFonts w:ascii="標楷體" w:eastAsia="標楷體" w:hAnsi="標楷體" w:hint="eastAsia"/>
                <w:snapToGrid w:val="0"/>
                <w:kern w:val="0"/>
                <w:sz w:val="22"/>
                <w:szCs w:val="20"/>
              </w:rPr>
              <w:t>1能演唱〈小蜜蜂〉的歌詞與唱名，含</w:t>
            </w:r>
            <w:r w:rsidRPr="001D2559">
              <w:rPr>
                <w:rFonts w:ascii="標楷體" w:eastAsia="標楷體" w:hAnsi="標楷體" w:hint="eastAsia"/>
                <w:sz w:val="22"/>
                <w:szCs w:val="20"/>
              </w:rPr>
              <w:t>ㄉㄛ、ㄖㄨㄝ、ㄇㄧ、ㄈㄚ、ㄙㄛ。</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z w:val="22"/>
                <w:szCs w:val="20"/>
              </w:rPr>
              <w:t>2能聽4/4拍音樂拍拍子。</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3</w:t>
            </w:r>
            <w:r w:rsidRPr="001D2559">
              <w:rPr>
                <w:rFonts w:ascii="標楷體" w:eastAsia="標楷體" w:hAnsi="標楷體" w:hint="eastAsia"/>
                <w:sz w:val="22"/>
                <w:szCs w:val="20"/>
              </w:rPr>
              <w:t>能以ㄉㄛ、ㄖㄨㄝ、ㄇㄧ、ㄈㄚ、ㄙㄛ上行和下行即興演唱。</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4能視唱〈歡笑之歌〉的唱名，並試著改變音高再演唱出來。</w:t>
            </w:r>
          </w:p>
        </w:tc>
        <w:tc>
          <w:tcPr>
            <w:tcW w:w="1998" w:type="dxa"/>
          </w:tcPr>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1教師指導學生認識白頭音符的記法、正確拍念節奏的長度。</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2教師指導學生練習白頭音符、黑頭音符、休止符的四四拍拍念節奏練習。</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3教師指導學生念出〈小蜜蜂〉樂譜的節奏念法和節奏說白。</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4以唱名ㄉㄛ、ㄖㄨㄝ、ㄇㄧ、ㄈㄚ、ㄙㄛ唱出〈小蜜蜂〉的旋律。</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5教師教唱樂曲〈小蜜蜂〉的歌詞。</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6學生唱〈小蜜蜂〉</w:t>
            </w:r>
            <w:r w:rsidRPr="001D2559">
              <w:rPr>
                <w:rFonts w:ascii="標楷體" w:eastAsia="標楷體" w:hAnsi="標楷體" w:cs="新細明體" w:hint="eastAsia"/>
                <w:color w:val="000000"/>
                <w:sz w:val="22"/>
                <w:szCs w:val="20"/>
              </w:rPr>
              <w:lastRenderedPageBreak/>
              <w:t>一邊用手打拍子。</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7教師播放或彈奏四四拍的音樂，請學生跟著音樂拍出拍子。</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8引導學生觀察〈歡笑之歌〉的節奏，並以正確方式念出節奏。</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9請學生逐一唱出〈歡笑之歌〉每個音的唱名，並以正確節奏唱出全曲旋律。</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10每一組派一位同學上台，共五個同學，演唱〈歡笑之歌〉的旋律。</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lastRenderedPageBreak/>
              <w:t>口頭評量：回答與分享。</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實作評量：打出正確節奏、指出音符正確位置、唱出樂曲。</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16</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12/1</w:t>
            </w:r>
            <w:r>
              <w:rPr>
                <w:rFonts w:ascii="標楷體" w:eastAsia="標楷體" w:hAnsi="標楷體" w:hint="eastAsia"/>
                <w:sz w:val="18"/>
                <w:szCs w:val="18"/>
              </w:rPr>
              <w:t>2</w:t>
            </w:r>
            <w:r w:rsidRPr="00A60035">
              <w:rPr>
                <w:rFonts w:ascii="標楷體" w:eastAsia="標楷體" w:hAnsi="標楷體" w:hint="eastAsia"/>
                <w:sz w:val="18"/>
                <w:szCs w:val="18"/>
              </w:rPr>
              <w:t>~12/1</w:t>
            </w:r>
            <w:r>
              <w:rPr>
                <w:rFonts w:ascii="標楷體" w:eastAsia="標楷體" w:hAnsi="標楷體" w:hint="eastAsia"/>
                <w:sz w:val="18"/>
                <w:szCs w:val="18"/>
              </w:rPr>
              <w:t>6</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參、音樂美樂地</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二、豐富多樣的聲音</w:t>
            </w:r>
          </w:p>
        </w:tc>
        <w:tc>
          <w:tcPr>
            <w:tcW w:w="1997"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2-II-1</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能使用音樂語彙、肢體等多元方式，回應聆聽的感受。</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2-II-4</w:t>
            </w:r>
            <w:r>
              <w:rPr>
                <w:rFonts w:ascii="標楷體" w:eastAsia="標楷體" w:hAnsi="標楷體" w:hint="eastAsia"/>
                <w:sz w:val="22"/>
                <w:szCs w:val="20"/>
              </w:rPr>
              <w:t xml:space="preserve"> </w:t>
            </w:r>
            <w:r w:rsidRPr="001D2559">
              <w:rPr>
                <w:rFonts w:ascii="標楷體" w:eastAsia="標楷體" w:hAnsi="標楷體" w:hint="eastAsia"/>
                <w:sz w:val="22"/>
                <w:szCs w:val="20"/>
              </w:rPr>
              <w:t>能認識與描述樂曲創作背景，體會音樂與生活的關聯。</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19"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音E-II-3</w:t>
            </w:r>
            <w:r>
              <w:rPr>
                <w:rFonts w:ascii="標楷體" w:eastAsia="標楷體" w:hAnsi="標楷體" w:hint="eastAsia"/>
                <w:sz w:val="22"/>
                <w:szCs w:val="20"/>
              </w:rPr>
              <w:t xml:space="preserve"> </w:t>
            </w:r>
            <w:r w:rsidRPr="001D2559">
              <w:rPr>
                <w:rFonts w:ascii="標楷體" w:eastAsia="標楷體" w:hAnsi="標楷體" w:hint="eastAsia"/>
                <w:sz w:val="22"/>
                <w:szCs w:val="20"/>
              </w:rPr>
              <w:t>讀譜方式，如：五線譜、唱名法、拍號等。</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音E-II-4</w:t>
            </w:r>
            <w:r>
              <w:rPr>
                <w:rFonts w:ascii="標楷體" w:eastAsia="標楷體" w:hAnsi="標楷體" w:hint="eastAsia"/>
                <w:sz w:val="22"/>
                <w:szCs w:val="20"/>
              </w:rPr>
              <w:t xml:space="preserve"> </w:t>
            </w:r>
            <w:r w:rsidRPr="001D2559">
              <w:rPr>
                <w:rFonts w:ascii="標楷體" w:eastAsia="標楷體" w:hAnsi="標楷體" w:hint="eastAsia"/>
                <w:sz w:val="22"/>
                <w:szCs w:val="20"/>
              </w:rPr>
              <w:t>音樂元素，如：節奏、力度、速度等。</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音A-II-1</w:t>
            </w:r>
            <w:r>
              <w:rPr>
                <w:rFonts w:ascii="標楷體" w:eastAsia="標楷體" w:hAnsi="標楷體" w:hint="eastAsia"/>
                <w:sz w:val="22"/>
                <w:szCs w:val="20"/>
              </w:rPr>
              <w:t xml:space="preserve"> </w:t>
            </w:r>
            <w:r w:rsidRPr="001D2559">
              <w:rPr>
                <w:rFonts w:ascii="標楷體" w:eastAsia="標楷體" w:hAnsi="標楷體" w:hint="eastAsia"/>
                <w:sz w:val="22"/>
                <w:szCs w:val="20"/>
              </w:rPr>
              <w:t>器樂曲與聲樂曲，如：獨奏曲、臺灣歌謠、藝術歌曲，以及樂曲之創作背景或歌詞內涵。</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音E-II-2</w:t>
            </w:r>
            <w:r>
              <w:rPr>
                <w:rFonts w:ascii="標楷體" w:eastAsia="標楷體" w:hAnsi="標楷體" w:hint="eastAsia"/>
                <w:sz w:val="22"/>
                <w:szCs w:val="20"/>
              </w:rPr>
              <w:t xml:space="preserve"> </w:t>
            </w:r>
            <w:r w:rsidRPr="001D2559">
              <w:rPr>
                <w:rFonts w:ascii="標楷體" w:eastAsia="標楷體" w:hAnsi="標楷體" w:hint="eastAsia"/>
                <w:sz w:val="22"/>
                <w:szCs w:val="20"/>
              </w:rPr>
              <w:t>簡易節奏樂</w:t>
            </w:r>
            <w:r w:rsidRPr="001D2559">
              <w:rPr>
                <w:rFonts w:ascii="標楷體" w:eastAsia="標楷體" w:hAnsi="標楷體" w:hint="eastAsia"/>
                <w:sz w:val="22"/>
                <w:szCs w:val="20"/>
              </w:rPr>
              <w:lastRenderedPageBreak/>
              <w:t>器、曲調樂器的基礎演奏技巧。</w:t>
            </w:r>
          </w:p>
        </w:tc>
        <w:tc>
          <w:tcPr>
            <w:tcW w:w="1211" w:type="dxa"/>
          </w:tcPr>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1能聆聽出不同的物品能產生不同的音色。</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2能欣賞〈玩具交響曲〉。</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3能演唱〈玩具的歌〉，並排列出樂句確的節奏組合。</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4能認識八分音符，並打出正確節奏。</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5能以學過的四分音符、四分休止符、二分音符創作一小節的節奏，並打出來。</w:t>
            </w:r>
          </w:p>
        </w:tc>
        <w:tc>
          <w:tcPr>
            <w:tcW w:w="1998" w:type="dxa"/>
          </w:tcPr>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1教師展示不同的小型樂器，如：響板、木魚、鈴鼓、鐵琴、鳥笛、鐵盒子、木箱</w:t>
            </w:r>
            <w:r w:rsidRPr="001D2559">
              <w:rPr>
                <w:rFonts w:ascii="MS Gothic" w:eastAsia="MS Gothic" w:hAnsi="MS Gothic" w:cs="MS Gothic" w:hint="eastAsia"/>
                <w:color w:val="000000"/>
                <w:sz w:val="22"/>
                <w:szCs w:val="20"/>
              </w:rPr>
              <w:t>⋯⋯</w:t>
            </w:r>
            <w:r w:rsidRPr="001D2559">
              <w:rPr>
                <w:rFonts w:ascii="標楷體" w:eastAsia="標楷體" w:hAnsi="標楷體" w:cs="標楷體" w:hint="eastAsia"/>
                <w:color w:val="000000"/>
                <w:sz w:val="22"/>
                <w:szCs w:val="20"/>
              </w:rPr>
              <w:t>等等，並請學生觀察他們的外型特徵、聆聽音色，並說說這些物品的聲音有什麼特色，</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2教師說明每個人、每種樂器都有不同的音色，甚至是玩具也有不同音色；在音樂中加入這些音色變化就能使樂曲更豐富。</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3教師播放〈玩具交響曲〉。</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4教師提問：「聽到了什麼？」</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5教師提示：音樂中除了有樂器外，還有玩具一起演奏4</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6教師導讀與講述課本「樂曲小故事」。</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7教師再次播放音樂，請學生隨著音樂的打拍子。</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8演唱〈玩具的歌〉，教師引導學生看歌詞，感受歌詞輕快歡愉的心情。</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lastRenderedPageBreak/>
              <w:t>9說白節奏：教師一邊彈伴奏，並照著節奏念歌詞，教師一句、學生重複念一句。</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10樂曲教唱：教師帶唱一句，學生跟唱一句；接著一行一行唱；最後一起演唱。</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11認識長尾音符：八分音符</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12節奏創作：引導學生將附件一的節奏卡拆下，創作四四拍一個小節的節奏，並練習拍念節奏。</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13分享創作：教師引導學生分享自己的創作，</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lastRenderedPageBreak/>
              <w:t>口頭評量：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回答與分享。</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實作評量：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打出正確節奏、指出</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音符正確位置、唱出</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樂曲、以直笛正確吹</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奏。</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17</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19</w:t>
            </w:r>
            <w:r w:rsidRPr="00A60035">
              <w:rPr>
                <w:rFonts w:ascii="標楷體" w:eastAsia="標楷體" w:hAnsi="標楷體" w:hint="eastAsia"/>
                <w:sz w:val="18"/>
                <w:szCs w:val="18"/>
              </w:rPr>
              <w:t>~12/2</w:t>
            </w:r>
            <w:r>
              <w:rPr>
                <w:rFonts w:ascii="標楷體" w:eastAsia="標楷體" w:hAnsi="標楷體" w:hint="eastAsia"/>
                <w:sz w:val="18"/>
                <w:szCs w:val="18"/>
              </w:rPr>
              <w:t>3</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參、音樂美樂地</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二、豐富多樣的聲音</w:t>
            </w:r>
          </w:p>
        </w:tc>
        <w:tc>
          <w:tcPr>
            <w:tcW w:w="1997"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2-II-1</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能使用音樂語彙、肢體等多元方式，回應聆聽的感受。</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2-II-4</w:t>
            </w:r>
            <w:r>
              <w:rPr>
                <w:rFonts w:ascii="標楷體" w:eastAsia="標楷體" w:hAnsi="標楷體" w:hint="eastAsia"/>
                <w:sz w:val="22"/>
                <w:szCs w:val="20"/>
              </w:rPr>
              <w:t xml:space="preserve"> </w:t>
            </w:r>
            <w:r w:rsidRPr="001D2559">
              <w:rPr>
                <w:rFonts w:ascii="標楷體" w:eastAsia="標楷體" w:hAnsi="標楷體" w:hint="eastAsia"/>
                <w:sz w:val="22"/>
                <w:szCs w:val="20"/>
              </w:rPr>
              <w:t>能認識與描述樂曲創作背景，體會音樂與生活的關聯。</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19"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音E-II-3讀譜方式，如：五線譜、唱名法、拍號等。</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音E-II-4</w:t>
            </w:r>
            <w:r>
              <w:rPr>
                <w:rFonts w:ascii="標楷體" w:eastAsia="標楷體" w:hAnsi="標楷體" w:hint="eastAsia"/>
                <w:sz w:val="22"/>
                <w:szCs w:val="20"/>
              </w:rPr>
              <w:t xml:space="preserve"> </w:t>
            </w:r>
            <w:r w:rsidRPr="001D2559">
              <w:rPr>
                <w:rFonts w:ascii="標楷體" w:eastAsia="標楷體" w:hAnsi="標楷體" w:hint="eastAsia"/>
                <w:sz w:val="22"/>
                <w:szCs w:val="20"/>
              </w:rPr>
              <w:t>音樂元素，如：節奏、力度、速度等。</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音A-II-1</w:t>
            </w:r>
            <w:r>
              <w:rPr>
                <w:rFonts w:ascii="標楷體" w:eastAsia="標楷體" w:hAnsi="標楷體" w:hint="eastAsia"/>
                <w:sz w:val="22"/>
                <w:szCs w:val="20"/>
              </w:rPr>
              <w:t xml:space="preserve"> </w:t>
            </w:r>
            <w:r w:rsidRPr="001D2559">
              <w:rPr>
                <w:rFonts w:ascii="標楷體" w:eastAsia="標楷體" w:hAnsi="標楷體" w:hint="eastAsia"/>
                <w:sz w:val="22"/>
                <w:szCs w:val="20"/>
              </w:rPr>
              <w:t>器樂曲與聲樂曲，如：獨奏曲、臺灣歌謠、藝術歌曲，以及樂曲之創作背景或歌詞內涵。</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w:t>
            </w:r>
            <w:r w:rsidRPr="001D2559">
              <w:rPr>
                <w:rFonts w:ascii="標楷體" w:eastAsia="標楷體" w:hAnsi="標楷體" w:hint="eastAsia"/>
                <w:sz w:val="22"/>
                <w:szCs w:val="20"/>
              </w:rPr>
              <w:lastRenderedPageBreak/>
              <w:t>E-II-2</w:t>
            </w:r>
            <w:r>
              <w:rPr>
                <w:rFonts w:ascii="標楷體" w:eastAsia="標楷體" w:hAnsi="標楷體" w:hint="eastAsia"/>
                <w:sz w:val="22"/>
                <w:szCs w:val="20"/>
              </w:rPr>
              <w:t xml:space="preserve"> </w:t>
            </w:r>
            <w:r w:rsidRPr="001D2559">
              <w:rPr>
                <w:rFonts w:ascii="標楷體" w:eastAsia="標楷體" w:hAnsi="標楷體" w:hint="eastAsia"/>
                <w:sz w:val="22"/>
                <w:szCs w:val="20"/>
              </w:rPr>
              <w:t>簡易節奏樂器、曲調樂器的基礎演奏技巧。</w:t>
            </w:r>
          </w:p>
        </w:tc>
        <w:tc>
          <w:tcPr>
            <w:tcW w:w="1211" w:type="dxa"/>
          </w:tcPr>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1能認識直笛。</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2能以正確的運氣、演奏姿勢、運舌、按法吹奏直笛。</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3能吹奏直笛B,A音。</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4能認識全音符並打出正確節奏。</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5能演唱〈如果興就拍拍手〉。</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6能嘗試簡易的即興節奏。</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7能聆聽物品的音色判斷可能的樂曲名稱。</w:t>
            </w:r>
          </w:p>
        </w:tc>
        <w:tc>
          <w:tcPr>
            <w:tcW w:w="1998" w:type="dxa"/>
          </w:tcPr>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1教師導讀課課文，介紹直笛的由來，以及直笛的種類。</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2教師示範直笛運氣方法。</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3教師示範直笛韻蛇方法。</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4教師指導學生直笛的演奏姿勢與指法。</w:t>
            </w:r>
          </w:p>
          <w:p w:rsidR="00761936" w:rsidRPr="00A40540" w:rsidRDefault="00761936" w:rsidP="008865D0">
            <w:pPr>
              <w:spacing w:line="260" w:lineRule="exact"/>
              <w:rPr>
                <w:snapToGrid w:val="0"/>
                <w:kern w:val="0"/>
                <w:sz w:val="20"/>
                <w:szCs w:val="20"/>
              </w:rPr>
            </w:pPr>
            <w:r w:rsidRPr="001D2559">
              <w:rPr>
                <w:rFonts w:ascii="標楷體" w:eastAsia="標楷體" w:hAnsi="標楷體" w:cs="新細明體" w:hint="eastAsia"/>
                <w:snapToGrid w:val="0"/>
                <w:color w:val="000000"/>
                <w:kern w:val="0"/>
                <w:sz w:val="22"/>
                <w:szCs w:val="20"/>
              </w:rPr>
              <w:t>5演唱〈如果興就拍拍手〉。</w:t>
            </w:r>
          </w:p>
          <w:p w:rsidR="00761936" w:rsidRPr="00A40540" w:rsidRDefault="00761936" w:rsidP="008865D0">
            <w:pPr>
              <w:spacing w:line="260" w:lineRule="exact"/>
              <w:rPr>
                <w:snapToGrid w:val="0"/>
                <w:kern w:val="0"/>
                <w:sz w:val="20"/>
                <w:szCs w:val="20"/>
              </w:rPr>
            </w:pPr>
            <w:r w:rsidRPr="001D2559">
              <w:rPr>
                <w:rFonts w:ascii="標楷體" w:eastAsia="標楷體" w:hAnsi="標楷體" w:cs="新細明體" w:hint="eastAsia"/>
                <w:snapToGrid w:val="0"/>
                <w:color w:val="000000"/>
                <w:kern w:val="0"/>
                <w:sz w:val="22"/>
                <w:szCs w:val="20"/>
              </w:rPr>
              <w:t>6複習學習過的節奏。</w:t>
            </w:r>
          </w:p>
          <w:p w:rsidR="00761936" w:rsidRPr="00A40540" w:rsidRDefault="00761936" w:rsidP="008865D0">
            <w:pPr>
              <w:spacing w:line="260" w:lineRule="exact"/>
              <w:rPr>
                <w:snapToGrid w:val="0"/>
                <w:kern w:val="0"/>
                <w:sz w:val="20"/>
                <w:szCs w:val="20"/>
              </w:rPr>
            </w:pPr>
            <w:r w:rsidRPr="001D2559">
              <w:rPr>
                <w:rFonts w:ascii="標楷體" w:eastAsia="標楷體" w:hAnsi="標楷體" w:cs="新細明體" w:hint="eastAsia"/>
                <w:snapToGrid w:val="0"/>
                <w:color w:val="000000"/>
                <w:kern w:val="0"/>
                <w:sz w:val="22"/>
                <w:szCs w:val="20"/>
              </w:rPr>
              <w:t>7教師指導學生用身體不同的部位，即興出四四拍的節奏，如：拍手、踏步、彈指、拍膝蓋。</w:t>
            </w:r>
          </w:p>
          <w:p w:rsidR="00761936" w:rsidRPr="00A40540" w:rsidRDefault="00761936" w:rsidP="008865D0">
            <w:pPr>
              <w:spacing w:line="260" w:lineRule="exact"/>
              <w:rPr>
                <w:snapToGrid w:val="0"/>
                <w:kern w:val="0"/>
                <w:sz w:val="20"/>
                <w:szCs w:val="20"/>
              </w:rPr>
            </w:pPr>
            <w:r w:rsidRPr="001D2559">
              <w:rPr>
                <w:rFonts w:ascii="標楷體" w:eastAsia="標楷體" w:hAnsi="標楷體" w:cs="新細明體" w:hint="eastAsia"/>
                <w:snapToGrid w:val="0"/>
                <w:color w:val="000000"/>
                <w:kern w:val="0"/>
                <w:sz w:val="22"/>
                <w:szCs w:val="20"/>
              </w:rPr>
              <w:t>8教師播放兩首樂曲，請同學聆聽並連連看這個特別的音色是什麼？</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口頭評量：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回答與分享。</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實作評量：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打出正確節奏、指出</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音符正確位置、唱出</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樂曲、以直笛正確吹</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奏。</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r w:rsidRPr="005A5FEC">
              <w:rPr>
                <w:rFonts w:ascii="標楷體" w:eastAsia="標楷體" w:hAnsi="標楷體"/>
                <w:b/>
                <w:sz w:val="22"/>
                <w:szCs w:val="24"/>
              </w:rPr>
              <w:t>8</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6</w:t>
            </w:r>
            <w:r w:rsidRPr="00A60035">
              <w:rPr>
                <w:rFonts w:ascii="標楷體" w:eastAsia="標楷體" w:hAnsi="標楷體" w:hint="eastAsia"/>
                <w:sz w:val="18"/>
                <w:szCs w:val="18"/>
              </w:rPr>
              <w:t>~1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參、音樂美樂地</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三‧傾聽大自然</w:t>
            </w:r>
          </w:p>
        </w:tc>
        <w:tc>
          <w:tcPr>
            <w:tcW w:w="1997"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2-II-1</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能使用音樂語彙、肢體等多元方式，回應聆聽的感受。</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19"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音E-II-3</w:t>
            </w:r>
            <w:r>
              <w:rPr>
                <w:rFonts w:ascii="標楷體" w:eastAsia="標楷體" w:hAnsi="標楷體" w:hint="eastAsia"/>
                <w:sz w:val="22"/>
                <w:szCs w:val="20"/>
              </w:rPr>
              <w:t xml:space="preserve"> </w:t>
            </w:r>
            <w:r w:rsidRPr="001D2559">
              <w:rPr>
                <w:rFonts w:ascii="標楷體" w:eastAsia="標楷體" w:hAnsi="標楷體" w:hint="eastAsia"/>
                <w:sz w:val="22"/>
                <w:szCs w:val="20"/>
              </w:rPr>
              <w:t>讀譜方式，如：五線譜、唱名法、拍號等。</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音E-II-4</w:t>
            </w:r>
            <w:r>
              <w:rPr>
                <w:rFonts w:ascii="標楷體" w:eastAsia="標楷體" w:hAnsi="標楷體" w:hint="eastAsia"/>
                <w:sz w:val="22"/>
                <w:szCs w:val="20"/>
              </w:rPr>
              <w:t xml:space="preserve"> </w:t>
            </w:r>
            <w:r w:rsidRPr="001D2559">
              <w:rPr>
                <w:rFonts w:ascii="標楷體" w:eastAsia="標楷體" w:hAnsi="標楷體" w:hint="eastAsia"/>
                <w:sz w:val="22"/>
                <w:szCs w:val="20"/>
              </w:rPr>
              <w:t>音樂元素，如：節奏、力度、速度等。</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音E-II-2</w:t>
            </w:r>
            <w:r>
              <w:rPr>
                <w:rFonts w:ascii="標楷體" w:eastAsia="標楷體" w:hAnsi="標楷體" w:hint="eastAsia"/>
                <w:sz w:val="22"/>
                <w:szCs w:val="20"/>
              </w:rPr>
              <w:t xml:space="preserve"> </w:t>
            </w:r>
            <w:r w:rsidRPr="001D2559">
              <w:rPr>
                <w:rFonts w:ascii="標楷體" w:eastAsia="標楷體" w:hAnsi="標楷體" w:hint="eastAsia"/>
                <w:sz w:val="22"/>
                <w:szCs w:val="20"/>
              </w:rPr>
              <w:t>簡易節奏樂器、曲調樂器的基礎演奏技巧。</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音A-II-3</w:t>
            </w:r>
            <w:r>
              <w:rPr>
                <w:rFonts w:ascii="標楷體" w:eastAsia="標楷體" w:hAnsi="標楷體" w:hint="eastAsia"/>
                <w:sz w:val="22"/>
                <w:szCs w:val="20"/>
              </w:rPr>
              <w:t xml:space="preserve"> </w:t>
            </w:r>
            <w:r w:rsidRPr="001D2559">
              <w:rPr>
                <w:rFonts w:ascii="標楷體" w:eastAsia="標楷體" w:hAnsi="標楷體" w:hint="eastAsia"/>
                <w:sz w:val="22"/>
                <w:szCs w:val="20"/>
              </w:rPr>
              <w:t>肢體動作、語文表述、繪畫、表演等回應方式。</w:t>
            </w:r>
          </w:p>
        </w:tc>
        <w:tc>
          <w:tcPr>
            <w:tcW w:w="1211" w:type="dxa"/>
          </w:tcPr>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1能欣賞〈皮爾金組曲〉中的〈清晨〉，並認識長笛和雙簧管的音色。</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2能觀察〈清晨〉樂句起伏的特性、並做出相對應動作，藉由肢體動作感受音符長短的差異。</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3能演唱〈森林的小鳥〉。</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4能認識拍號拍、拍，並做出拍、拍的律動律動。</w:t>
            </w:r>
          </w:p>
        </w:tc>
        <w:tc>
          <w:tcPr>
            <w:tcW w:w="1998" w:type="dxa"/>
          </w:tcPr>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1聆聽葛利格《皮爾金組曲》第一號中的〈清晨〉。</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2教師提問：「你認為〈清晨〉這首曲子是描寫什麼地方的清晨？」</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3教師說明作曲者原意是描寫撒哈拉沙漠旭日初昇的景象。</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4教師引導學生聆聽主旋律的音色。</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5教師再次撥放音樂，請學生重點放在旋律的走向，一邊聽一邊觀察旋律的音型走向。</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介紹有關作曲者的生平。</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6學生分享樂曲帶給自己的感受。</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7教師總結：欣賞樂曲同時也讓我們感受到，大自然的生命的美好，我們要關懷所有屬於這片土地的生命。</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8教師指導學生演唱〈森林裡的小鳥〉說白節奏與演唱歌詞。</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9教師說明二四拍、四四拍的拍號：提示演唱和演奏者樂曲的韻律，如同我們剛剛演唱〈森林裡的小鳥〉時，第一拍踩地板、第二拍拍手，兩者不斷的循環為歌曲的韻律。</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口頭評量：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回答與分享。</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實作評量：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打出正確節奏、指出</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音符正確位置、唱出</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樂曲。</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能以直笛吹出正確節奏與音高</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19</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1/</w:t>
            </w: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06</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參、音樂美樂地</w:t>
            </w:r>
          </w:p>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三‧傾聽大自然</w:t>
            </w:r>
          </w:p>
        </w:tc>
        <w:tc>
          <w:tcPr>
            <w:tcW w:w="1997"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2-II-1</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能使用音樂語彙、肢體等多元方式，回應聆聽的感受。</w:t>
            </w:r>
          </w:p>
          <w:p w:rsidR="00761936" w:rsidRPr="00A40540" w:rsidRDefault="00761936" w:rsidP="008865D0">
            <w:pPr>
              <w:spacing w:line="260" w:lineRule="exact"/>
              <w:rPr>
                <w:color w:val="000000"/>
                <w:sz w:val="20"/>
                <w:szCs w:val="20"/>
              </w:rPr>
            </w:pPr>
            <w:r w:rsidRPr="001D2559">
              <w:rPr>
                <w:rFonts w:ascii="標楷體" w:eastAsia="標楷體" w:hAnsi="標楷體" w:hint="eastAsia"/>
                <w:sz w:val="22"/>
                <w:szCs w:val="20"/>
              </w:rPr>
              <w:lastRenderedPageBreak/>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19"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lastRenderedPageBreak/>
              <w:t>音E-II-3</w:t>
            </w:r>
            <w:r>
              <w:rPr>
                <w:rFonts w:ascii="標楷體" w:eastAsia="標楷體" w:hAnsi="標楷體" w:hint="eastAsia"/>
                <w:sz w:val="22"/>
                <w:szCs w:val="20"/>
              </w:rPr>
              <w:t xml:space="preserve"> </w:t>
            </w:r>
            <w:r w:rsidRPr="001D2559">
              <w:rPr>
                <w:rFonts w:ascii="標楷體" w:eastAsia="標楷體" w:hAnsi="標楷體" w:hint="eastAsia"/>
                <w:sz w:val="22"/>
                <w:szCs w:val="20"/>
              </w:rPr>
              <w:t>讀譜方式，</w:t>
            </w:r>
            <w:r w:rsidRPr="001D2559">
              <w:rPr>
                <w:rFonts w:ascii="標楷體" w:eastAsia="標楷體" w:hAnsi="標楷體" w:hint="eastAsia"/>
                <w:sz w:val="22"/>
                <w:szCs w:val="20"/>
              </w:rPr>
              <w:lastRenderedPageBreak/>
              <w:t>如：五線譜、唱名法、拍號等。</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音E-II-4</w:t>
            </w:r>
            <w:r>
              <w:rPr>
                <w:rFonts w:ascii="標楷體" w:eastAsia="標楷體" w:hAnsi="標楷體" w:hint="eastAsia"/>
                <w:sz w:val="22"/>
                <w:szCs w:val="20"/>
              </w:rPr>
              <w:t xml:space="preserve"> </w:t>
            </w:r>
            <w:r w:rsidRPr="001D2559">
              <w:rPr>
                <w:rFonts w:ascii="標楷體" w:eastAsia="標楷體" w:hAnsi="標楷體" w:hint="eastAsia"/>
                <w:sz w:val="22"/>
                <w:szCs w:val="20"/>
              </w:rPr>
              <w:t>音樂元素，如：節奏、力度、速度等。</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音E-II-2</w:t>
            </w:r>
            <w:r>
              <w:rPr>
                <w:rFonts w:ascii="標楷體" w:eastAsia="標楷體" w:hAnsi="標楷體" w:hint="eastAsia"/>
                <w:sz w:val="22"/>
                <w:szCs w:val="20"/>
              </w:rPr>
              <w:t xml:space="preserve"> </w:t>
            </w:r>
            <w:r w:rsidRPr="001D2559">
              <w:rPr>
                <w:rFonts w:ascii="標楷體" w:eastAsia="標楷體" w:hAnsi="標楷體" w:hint="eastAsia"/>
                <w:sz w:val="22"/>
                <w:szCs w:val="20"/>
              </w:rPr>
              <w:t>簡易節奏樂器、曲調樂器的基礎演奏技巧。</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音A-II-3</w:t>
            </w:r>
            <w:r>
              <w:rPr>
                <w:rFonts w:ascii="標楷體" w:eastAsia="標楷體" w:hAnsi="標楷體" w:hint="eastAsia"/>
                <w:sz w:val="22"/>
                <w:szCs w:val="20"/>
              </w:rPr>
              <w:t xml:space="preserve"> </w:t>
            </w:r>
            <w:r w:rsidRPr="001D2559">
              <w:rPr>
                <w:rFonts w:ascii="標楷體" w:eastAsia="標楷體" w:hAnsi="標楷體" w:hint="eastAsia"/>
                <w:sz w:val="22"/>
                <w:szCs w:val="20"/>
              </w:rPr>
              <w:t>肢體動作、語文表述、繪畫、表演等回應方式。</w:t>
            </w:r>
          </w:p>
        </w:tc>
        <w:tc>
          <w:tcPr>
            <w:tcW w:w="1211" w:type="dxa"/>
          </w:tcPr>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1能演唱〈湊熱鬧〉。</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2能聆聽樂曲，和同學合</w:t>
            </w:r>
            <w:r w:rsidRPr="001D2559">
              <w:rPr>
                <w:rFonts w:ascii="標楷體" w:eastAsia="標楷體" w:hAnsi="標楷體" w:hint="eastAsia"/>
                <w:snapToGrid w:val="0"/>
                <w:kern w:val="0"/>
                <w:sz w:val="22"/>
                <w:szCs w:val="20"/>
              </w:rPr>
              <w:lastRenderedPageBreak/>
              <w:t>作以木魚、響板打出正確的拍子。</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3能吹奏直笛G音，及樂曲〈月光〉、〈雨滴〉。4能欣賞〈海上暴風雨〉，觀察樂曲的曲調線條，並唱出自己心中〈海〉的曲調。</w:t>
            </w:r>
          </w:p>
        </w:tc>
        <w:tc>
          <w:tcPr>
            <w:tcW w:w="1998" w:type="dxa"/>
          </w:tcPr>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lastRenderedPageBreak/>
              <w:t>1教師提問：哪些地方很熱鬧？</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2討論這些地方特有的聲音有哪</w:t>
            </w:r>
            <w:r w:rsidRPr="001D2559">
              <w:rPr>
                <w:rFonts w:ascii="標楷體" w:eastAsia="標楷體" w:hAnsi="標楷體" w:cs="新細明體" w:hint="eastAsia"/>
                <w:color w:val="000000"/>
                <w:sz w:val="22"/>
                <w:szCs w:val="20"/>
              </w:rPr>
              <w:lastRenderedPageBreak/>
              <w:t>些？</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3教師用福佬語依節奏朗讀〈湊熱鬧〉歌詞並說明歌詞的意義。</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4指導學生隨琴聲唱歌詞、隨琴聲唱唱名。</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5學生演唱熟練之後，設計四四拍的動作，為樂曲搭配律動。</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6教師指導學生用木魚和響板為樂曲〈湊熱鬧〉配上伴奏。</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7請學生用木魚和響板為二四、四四拍的樂曲打拍子。</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8教師指導學生複習直笛指法。</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9教師指導學生吹奏樂曲〈月光〉、〈雨滴〉；學生先認節奏、認出音高唱名，並以正確指法吹奏全曲。</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10樂曲欣賞〈海上暴風雨〉。</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11欣賞樂曲時，請學生一邊聆聽主題曲調，一邊觀察課本中的譜例音符；請學生將譜上的符頭描繪串成一條線，並說說看這條線像是什麼？</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12請學生用曲調記錄海的印象。</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lastRenderedPageBreak/>
              <w:t>口頭評量：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回答</w:t>
            </w:r>
            <w:r w:rsidRPr="001D2559">
              <w:rPr>
                <w:rFonts w:ascii="標楷體" w:eastAsia="標楷體" w:hAnsi="標楷體" w:hint="eastAsia"/>
                <w:sz w:val="22"/>
                <w:szCs w:val="20"/>
              </w:rPr>
              <w:lastRenderedPageBreak/>
              <w:t>與分享。</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實作評量：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打出正確節奏、指出</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音符正確位置、唱出</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樂曲。</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能以直笛吹出正確節奏與音高</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20</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3</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參、音樂美樂地</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四、歡欣鼓舞的音樂</w:t>
            </w:r>
          </w:p>
        </w:tc>
        <w:tc>
          <w:tcPr>
            <w:tcW w:w="1997"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1-II-5</w:t>
            </w:r>
            <w:r>
              <w:rPr>
                <w:rFonts w:ascii="標楷體" w:eastAsia="標楷體" w:hAnsi="標楷體" w:hint="eastAsia"/>
                <w:sz w:val="22"/>
                <w:szCs w:val="20"/>
              </w:rPr>
              <w:t xml:space="preserve"> </w:t>
            </w:r>
            <w:r w:rsidRPr="001D2559">
              <w:rPr>
                <w:rFonts w:ascii="標楷體" w:eastAsia="標楷體" w:hAnsi="標楷體" w:hint="eastAsia"/>
                <w:sz w:val="22"/>
                <w:szCs w:val="20"/>
              </w:rPr>
              <w:t>能依據引導，感知與探索音樂元素，嘗試簡易的即興，展現對創作的興趣。</w:t>
            </w:r>
          </w:p>
        </w:tc>
        <w:tc>
          <w:tcPr>
            <w:tcW w:w="819"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音E-II-3</w:t>
            </w:r>
            <w:r>
              <w:rPr>
                <w:rFonts w:ascii="標楷體" w:eastAsia="標楷體" w:hAnsi="標楷體" w:hint="eastAsia"/>
                <w:sz w:val="22"/>
                <w:szCs w:val="20"/>
              </w:rPr>
              <w:t xml:space="preserve"> </w:t>
            </w:r>
            <w:r w:rsidRPr="001D2559">
              <w:rPr>
                <w:rFonts w:ascii="標楷體" w:eastAsia="標楷體" w:hAnsi="標楷體" w:hint="eastAsia"/>
                <w:sz w:val="22"/>
                <w:szCs w:val="20"/>
              </w:rPr>
              <w:t>讀譜方式，如：五線譜、唱名法、拍號等。</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音E-II-4</w:t>
            </w:r>
            <w:r>
              <w:rPr>
                <w:rFonts w:ascii="標楷體" w:eastAsia="標楷體" w:hAnsi="標楷體" w:hint="eastAsia"/>
                <w:sz w:val="22"/>
                <w:szCs w:val="20"/>
              </w:rPr>
              <w:t xml:space="preserve"> </w:t>
            </w:r>
            <w:r w:rsidRPr="001D2559">
              <w:rPr>
                <w:rFonts w:ascii="標楷體" w:eastAsia="標楷體" w:hAnsi="標楷體" w:hint="eastAsia"/>
                <w:sz w:val="22"/>
                <w:szCs w:val="20"/>
              </w:rPr>
              <w:t>音樂元素，如：節奏、力</w:t>
            </w:r>
            <w:r w:rsidRPr="001D2559">
              <w:rPr>
                <w:rFonts w:ascii="標楷體" w:eastAsia="標楷體" w:hAnsi="標楷體" w:hint="eastAsia"/>
                <w:sz w:val="22"/>
                <w:szCs w:val="20"/>
              </w:rPr>
              <w:lastRenderedPageBreak/>
              <w:t>度、速度等。</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音E-II-2</w:t>
            </w:r>
            <w:r>
              <w:rPr>
                <w:rFonts w:ascii="標楷體" w:eastAsia="標楷體" w:hAnsi="標楷體" w:hint="eastAsia"/>
                <w:sz w:val="22"/>
                <w:szCs w:val="20"/>
              </w:rPr>
              <w:t xml:space="preserve"> </w:t>
            </w:r>
            <w:r w:rsidRPr="001D2559">
              <w:rPr>
                <w:rFonts w:ascii="標楷體" w:eastAsia="標楷體" w:hAnsi="標楷體" w:hint="eastAsia"/>
                <w:sz w:val="22"/>
                <w:szCs w:val="20"/>
              </w:rPr>
              <w:t>簡易節奏樂器、曲調樂器的基礎演奏技巧。</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音A-II-3</w:t>
            </w:r>
            <w:r>
              <w:rPr>
                <w:rFonts w:ascii="標楷體" w:eastAsia="標楷體" w:hAnsi="標楷體" w:hint="eastAsia"/>
                <w:sz w:val="22"/>
                <w:szCs w:val="20"/>
              </w:rPr>
              <w:t xml:space="preserve"> </w:t>
            </w:r>
            <w:r w:rsidRPr="001D2559">
              <w:rPr>
                <w:rFonts w:ascii="標楷體" w:eastAsia="標楷體" w:hAnsi="標楷體" w:hint="eastAsia"/>
                <w:sz w:val="22"/>
                <w:szCs w:val="20"/>
              </w:rPr>
              <w:t>肢體動作、語文表述、繪畫、表演等回應方式。</w:t>
            </w:r>
          </w:p>
        </w:tc>
        <w:tc>
          <w:tcPr>
            <w:tcW w:w="1211" w:type="dxa"/>
          </w:tcPr>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1能觀察節奏特性，填入適當的字詞，並按照正確節奏念出來。</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2能創作簡易的歡呼與節奏，並表達自我感受。</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3能演唱〈伊比呀呀〉並用直笛和同學合奏。</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4能利用肢</w:t>
            </w:r>
            <w:r w:rsidRPr="001D2559">
              <w:rPr>
                <w:rFonts w:ascii="標楷體" w:eastAsia="標楷體" w:hAnsi="標楷體" w:hint="eastAsia"/>
                <w:snapToGrid w:val="0"/>
                <w:kern w:val="0"/>
                <w:sz w:val="22"/>
                <w:szCs w:val="20"/>
              </w:rPr>
              <w:lastRenderedPageBreak/>
              <w:t>體樂器創作節奏，並和同學們合作。</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5能演唱〈學唱歌〉。</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6能聆聽樂曲或觀察五線譜，判斷樂句走向是：上行、下行或同音反覆。</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7能演唱〈BINGO〉，並打出正確節奏。</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8能完成曲調模仿、接力、接龍。</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9.能聆聽並判斷節奏與曲調</w:t>
            </w:r>
          </w:p>
        </w:tc>
        <w:tc>
          <w:tcPr>
            <w:tcW w:w="1998" w:type="dxa"/>
          </w:tcPr>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lastRenderedPageBreak/>
              <w:t>1教師複習四分音符、四分休止符、八分音符的節奏念法。</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2教師引導學生討論，完成歡呼概念圖。</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3請學生揀選適當的字詞，試寫一句完整的歡呼。</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4請學生分享與發表。</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5學生隨歌曲CD或琴聲，演唱歌曲〈伊比呀呀〉。</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lastRenderedPageBreak/>
              <w:t>6教師請學生隨琴聲或歌曲CD拍念歌曲節奏。</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7教師引導學生練習拍擊課本範例節奏。</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8教師引導學生肢體節奏即興，請學生分享，並創作自己的肢體節奏，寫在課本上。</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9請學生兩人或三人搭配，一起合奏，是否可以演奏出和諧的節奏。</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10教師播放歌曲〈學唱歌〉，請學生聆聽。</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11學生隨歌曲CD或琴聲，演唱歌曲〈學唱歌〉。</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12教師請學生觀察〈學唱歌〉樂曲的音符，找出歌曲中，哪些是同音反覆？那些是音符往上的爬樓梯？哪些是音符往下溜滑梯？</w:t>
            </w:r>
            <w:r w:rsidRPr="001D2559">
              <w:rPr>
                <w:rFonts w:ascii="標楷體" w:eastAsia="標楷體" w:hAnsi="標楷體" w:cs="新細明體" w:hint="eastAsia"/>
                <w:color w:val="000000"/>
                <w:sz w:val="22"/>
                <w:szCs w:val="20"/>
              </w:rPr>
              <w:cr/>
              <w:t>13完成課本的填答：上行，下行、同音反覆。</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14欣賞：上行與下行的音樂欣賞。巴赫〈前奏曲〉以上行為主，韓德爾的〈前奏曲〉以下行為主。</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15教師播放歌曲〈Bingo〉，請學生聆聽。</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16教師請學生隨琴聲演唱歌曲，並練習拍念音符節奏。</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17請學生2到3人一組，試著曲調接龍，自由即興演唱，記得，不能與上一個曲調一模一樣。</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18聽力偵探遊戲：請學生聆聽並判斷節奏與曲調。</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lastRenderedPageBreak/>
              <w:t>口頭評量：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回答與分享。</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實作評量：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打出正確節奏、指出</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音符</w:t>
            </w:r>
            <w:r w:rsidRPr="001D2559">
              <w:rPr>
                <w:rFonts w:ascii="標楷體" w:eastAsia="標楷體" w:hAnsi="標楷體" w:hint="eastAsia"/>
                <w:sz w:val="22"/>
                <w:szCs w:val="20"/>
              </w:rPr>
              <w:lastRenderedPageBreak/>
              <w:t>正確位置、唱出</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樂曲、用直笛吹出正</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確音高。</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紙筆評量：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完成小試身手的作</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答。</w:t>
            </w:r>
          </w:p>
        </w:tc>
      </w:tr>
      <w:tr w:rsidR="00761936" w:rsidRPr="005A5FEC" w:rsidTr="00761936">
        <w:tc>
          <w:tcPr>
            <w:tcW w:w="528"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21</w:t>
            </w:r>
          </w:p>
        </w:tc>
        <w:tc>
          <w:tcPr>
            <w:tcW w:w="1263"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/20</w:t>
            </w:r>
          </w:p>
        </w:tc>
        <w:tc>
          <w:tcPr>
            <w:tcW w:w="1343" w:type="dxa"/>
          </w:tcPr>
          <w:p w:rsidR="00761936" w:rsidRPr="00A40540" w:rsidRDefault="00761936" w:rsidP="008865D0">
            <w:pPr>
              <w:spacing w:line="260" w:lineRule="exact"/>
              <w:rPr>
                <w:sz w:val="20"/>
                <w:szCs w:val="20"/>
              </w:rPr>
            </w:pPr>
            <w:r w:rsidRPr="001D2559">
              <w:rPr>
                <w:rFonts w:ascii="標楷體" w:eastAsia="標楷體" w:hAnsi="標楷體" w:hint="eastAsia"/>
                <w:bCs/>
                <w:sz w:val="22"/>
                <w:szCs w:val="20"/>
              </w:rPr>
              <w:t>肆、統整課</w:t>
            </w:r>
            <w:r w:rsidRPr="001D2559">
              <w:rPr>
                <w:rFonts w:ascii="標楷體" w:eastAsia="標楷體" w:hAnsi="標楷體" w:hint="eastAsia"/>
                <w:bCs/>
                <w:sz w:val="22"/>
                <w:szCs w:val="20"/>
              </w:rPr>
              <w:lastRenderedPageBreak/>
              <w:t>程</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上上下下真有趣</w:t>
            </w:r>
          </w:p>
        </w:tc>
        <w:tc>
          <w:tcPr>
            <w:tcW w:w="1997"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lastRenderedPageBreak/>
              <w:t>1-II-2</w:t>
            </w:r>
            <w:r>
              <w:rPr>
                <w:rFonts w:ascii="標楷體" w:eastAsia="標楷體" w:hAnsi="標楷體" w:hint="eastAsia"/>
                <w:sz w:val="22"/>
                <w:szCs w:val="20"/>
              </w:rPr>
              <w:t xml:space="preserve"> </w:t>
            </w:r>
            <w:r w:rsidRPr="001D2559">
              <w:rPr>
                <w:rFonts w:ascii="標楷體" w:eastAsia="標楷體" w:hAnsi="標楷體" w:hint="eastAsia"/>
                <w:sz w:val="22"/>
                <w:szCs w:val="20"/>
              </w:rPr>
              <w:t>能探索視</w:t>
            </w:r>
            <w:r w:rsidRPr="001D2559">
              <w:rPr>
                <w:rFonts w:ascii="標楷體" w:eastAsia="標楷體" w:hAnsi="標楷體" w:hint="eastAsia"/>
                <w:sz w:val="22"/>
                <w:szCs w:val="20"/>
              </w:rPr>
              <w:lastRenderedPageBreak/>
              <w:t>覺元素，並表達自我感受與想像。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1-II-4</w:t>
            </w:r>
            <w:r>
              <w:rPr>
                <w:rFonts w:ascii="標楷體" w:eastAsia="標楷體" w:hAnsi="標楷體" w:hint="eastAsia"/>
                <w:sz w:val="22"/>
                <w:szCs w:val="20"/>
              </w:rPr>
              <w:t xml:space="preserve"> </w:t>
            </w:r>
            <w:r w:rsidRPr="001D2559">
              <w:rPr>
                <w:rFonts w:ascii="標楷體" w:eastAsia="標楷體" w:hAnsi="標楷體" w:hint="eastAsia"/>
                <w:sz w:val="22"/>
                <w:szCs w:val="20"/>
              </w:rPr>
              <w:t>能感知、探索與表現表演藝術的元素和形式。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1-II-7</w:t>
            </w:r>
            <w:r>
              <w:rPr>
                <w:rFonts w:ascii="標楷體" w:eastAsia="標楷體" w:hAnsi="標楷體" w:hint="eastAsia"/>
                <w:sz w:val="22"/>
                <w:szCs w:val="20"/>
              </w:rPr>
              <w:t xml:space="preserve"> </w:t>
            </w:r>
            <w:r w:rsidRPr="001D2559">
              <w:rPr>
                <w:rFonts w:ascii="標楷體" w:eastAsia="標楷體" w:hAnsi="標楷體" w:hint="eastAsia"/>
                <w:sz w:val="22"/>
                <w:szCs w:val="20"/>
              </w:rPr>
              <w:t>能創作簡短的表演。</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2-II-1</w:t>
            </w:r>
            <w:r>
              <w:rPr>
                <w:rFonts w:ascii="標楷體" w:eastAsia="標楷體" w:hAnsi="標楷體" w:hint="eastAsia"/>
                <w:sz w:val="22"/>
                <w:szCs w:val="20"/>
              </w:rPr>
              <w:t xml:space="preserve"> </w:t>
            </w:r>
            <w:r w:rsidRPr="001D2559">
              <w:rPr>
                <w:rFonts w:ascii="標楷體" w:eastAsia="標楷體" w:hAnsi="標楷體" w:hint="eastAsia"/>
                <w:sz w:val="22"/>
                <w:szCs w:val="20"/>
              </w:rPr>
              <w:t>能使用音樂語彙、肢體等多元方式，回應聆聽的感受。</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3-II-2</w:t>
            </w:r>
            <w:r>
              <w:rPr>
                <w:rFonts w:ascii="標楷體" w:eastAsia="標楷體" w:hAnsi="標楷體" w:hint="eastAsia"/>
                <w:sz w:val="22"/>
                <w:szCs w:val="20"/>
              </w:rPr>
              <w:t xml:space="preserve"> </w:t>
            </w:r>
            <w:r w:rsidRPr="001D2559">
              <w:rPr>
                <w:rFonts w:ascii="標楷體" w:eastAsia="標楷體" w:hAnsi="標楷體" w:hint="eastAsia"/>
                <w:sz w:val="22"/>
                <w:szCs w:val="20"/>
              </w:rPr>
              <w:t>能觀察並體會藝術與生活的關係。</w:t>
            </w:r>
          </w:p>
        </w:tc>
        <w:tc>
          <w:tcPr>
            <w:tcW w:w="819"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lastRenderedPageBreak/>
              <w:t>音</w:t>
            </w:r>
            <w:r w:rsidRPr="001D2559">
              <w:rPr>
                <w:rFonts w:ascii="標楷體" w:eastAsia="標楷體" w:hAnsi="標楷體" w:hint="eastAsia"/>
                <w:sz w:val="22"/>
                <w:szCs w:val="20"/>
              </w:rPr>
              <w:lastRenderedPageBreak/>
              <w:t>A-II-2</w:t>
            </w:r>
            <w:r>
              <w:rPr>
                <w:rFonts w:ascii="標楷體" w:eastAsia="標楷體" w:hAnsi="標楷體" w:hint="eastAsia"/>
                <w:sz w:val="22"/>
                <w:szCs w:val="20"/>
              </w:rPr>
              <w:t xml:space="preserve"> </w:t>
            </w:r>
            <w:r w:rsidRPr="001D2559">
              <w:rPr>
                <w:rFonts w:ascii="標楷體" w:eastAsia="標楷體" w:hAnsi="標楷體" w:hint="eastAsia"/>
                <w:sz w:val="22"/>
                <w:szCs w:val="20"/>
              </w:rPr>
              <w:t>相關音樂語彙，如節奏、力度、速度等描述音樂元素之音樂術語，或相關之一般性用語。</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音A-II-3</w:t>
            </w:r>
            <w:r>
              <w:rPr>
                <w:rFonts w:ascii="標楷體" w:eastAsia="標楷體" w:hAnsi="標楷體" w:hint="eastAsia"/>
                <w:sz w:val="22"/>
                <w:szCs w:val="20"/>
              </w:rPr>
              <w:t xml:space="preserve"> </w:t>
            </w:r>
            <w:r w:rsidRPr="001D2559">
              <w:rPr>
                <w:rFonts w:ascii="標楷體" w:eastAsia="標楷體" w:hAnsi="標楷體" w:hint="eastAsia"/>
                <w:sz w:val="22"/>
                <w:szCs w:val="20"/>
              </w:rPr>
              <w:t>肢體動作、語文表述、繪畫、表演等回應方式。</w:t>
            </w:r>
          </w:p>
        </w:tc>
        <w:tc>
          <w:tcPr>
            <w:tcW w:w="1211" w:type="dxa"/>
          </w:tcPr>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lastRenderedPageBreak/>
              <w:t>1能根據樂</w:t>
            </w:r>
            <w:r w:rsidRPr="001D2559">
              <w:rPr>
                <w:rFonts w:ascii="標楷體" w:eastAsia="標楷體" w:hAnsi="標楷體" w:hint="eastAsia"/>
                <w:snapToGrid w:val="0"/>
                <w:kern w:val="0"/>
                <w:sz w:val="22"/>
                <w:szCs w:val="20"/>
              </w:rPr>
              <w:lastRenderedPageBreak/>
              <w:t>句音型中的上行、下行，做出向上、向下相對應的動作。</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2能設計肢體單純向上、向下的動作。</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3能簡單表演出生活中含有向上、向下的動作。</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4能和同學合作完成表演。</w:t>
            </w:r>
          </w:p>
          <w:p w:rsidR="00761936" w:rsidRPr="00A40540" w:rsidRDefault="00761936" w:rsidP="008865D0">
            <w:pPr>
              <w:spacing w:line="260" w:lineRule="exact"/>
              <w:rPr>
                <w:snapToGrid w:val="0"/>
                <w:kern w:val="0"/>
                <w:sz w:val="20"/>
                <w:szCs w:val="20"/>
              </w:rPr>
            </w:pPr>
            <w:r w:rsidRPr="001D2559">
              <w:rPr>
                <w:rFonts w:ascii="標楷體" w:eastAsia="標楷體" w:hAnsi="標楷體" w:hint="eastAsia"/>
                <w:snapToGrid w:val="0"/>
                <w:kern w:val="0"/>
                <w:sz w:val="22"/>
                <w:szCs w:val="20"/>
              </w:rPr>
              <w:t>5能欣賞藝術畫作，感受其中的力量方向。</w:t>
            </w:r>
          </w:p>
        </w:tc>
        <w:tc>
          <w:tcPr>
            <w:tcW w:w="1998" w:type="dxa"/>
          </w:tcPr>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lastRenderedPageBreak/>
              <w:t>1教師引導：當我</w:t>
            </w:r>
            <w:r w:rsidRPr="001D2559">
              <w:rPr>
                <w:rFonts w:ascii="標楷體" w:eastAsia="標楷體" w:hAnsi="標楷體" w:cs="新細明體" w:hint="eastAsia"/>
                <w:color w:val="000000"/>
                <w:sz w:val="22"/>
                <w:szCs w:val="20"/>
              </w:rPr>
              <w:lastRenderedPageBreak/>
              <w:t>們聆聽一首音樂，可以感受到音樂曲調的方向，有時往高處、有時往低處。</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2教師彈奏或播放音樂，請學生聽辨並說出上下行。</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3教師彈奏或播放音樂，請學生聆聽辨別上行、下行，並做出教師指定部位相對應動作。</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4學生設計向上、向下對應動作，呼應老師彈奏的上下行音樂</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5.猜猜我在做甚麼：生活中常有肢體往上或往下的動作，請學生觀察課文中的動作，試著簡單表演出來，讓同學們猜猜看，</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6教師引導學生，簡單表演生活中的動作或物品，含有向上、向下的力量，亦可加入聲響即使是靜止的畫作，我們也能感受畫中人物的方向。</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7視覺藝術作品中的力量1教師引導欣賞觀察，課文中視覺藝術繪畫，感受靜態畫中力量的方向：</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維梅爾〈倒牛奶的女僕〉：畫中的牛奶沿著瓶口往下流出。</w:t>
            </w:r>
          </w:p>
          <w:p w:rsidR="00761936" w:rsidRPr="00A40540" w:rsidRDefault="00761936" w:rsidP="008865D0">
            <w:pPr>
              <w:spacing w:line="260" w:lineRule="exact"/>
              <w:rPr>
                <w:sz w:val="20"/>
                <w:szCs w:val="20"/>
              </w:rPr>
            </w:pPr>
            <w:r w:rsidRPr="001D2559">
              <w:rPr>
                <w:rFonts w:ascii="標楷體" w:eastAsia="標楷體" w:hAnsi="標楷體" w:cs="新細明體" w:hint="eastAsia"/>
                <w:color w:val="000000"/>
                <w:sz w:val="22"/>
                <w:szCs w:val="20"/>
              </w:rPr>
              <w:t>拉斐爾〈西斯庭聖母〉：畫面下方的小天使眼神是往上的，不知不覺引領欣賞者的眼光也跟著往上看。</w:t>
            </w:r>
          </w:p>
        </w:tc>
        <w:tc>
          <w:tcPr>
            <w:tcW w:w="695" w:type="dxa"/>
          </w:tcPr>
          <w:p w:rsidR="00761936" w:rsidRPr="00A40540" w:rsidRDefault="00761936" w:rsidP="008865D0">
            <w:pPr>
              <w:spacing w:line="260" w:lineRule="exact"/>
              <w:rPr>
                <w:sz w:val="20"/>
                <w:szCs w:val="20"/>
              </w:rPr>
            </w:pPr>
            <w:r w:rsidRPr="001D2559">
              <w:rPr>
                <w:rFonts w:ascii="標楷體" w:eastAsia="標楷體" w:hAnsi="標楷體" w:hint="eastAsia"/>
                <w:sz w:val="22"/>
                <w:szCs w:val="20"/>
              </w:rPr>
              <w:lastRenderedPageBreak/>
              <w:t>動態</w:t>
            </w:r>
            <w:r w:rsidRPr="001D2559">
              <w:rPr>
                <w:rFonts w:ascii="標楷體" w:eastAsia="標楷體" w:hAnsi="標楷體" w:hint="eastAsia"/>
                <w:sz w:val="22"/>
                <w:szCs w:val="20"/>
              </w:rPr>
              <w:lastRenderedPageBreak/>
              <w:t>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是否能分辨上下行音樂，並做出相對應動作。</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實作評量：</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是否能設計、表演生</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活中含有向上、向下</w:t>
            </w:r>
          </w:p>
          <w:p w:rsidR="00761936" w:rsidRPr="00A40540" w:rsidRDefault="00761936" w:rsidP="008865D0">
            <w:pPr>
              <w:spacing w:line="260" w:lineRule="exact"/>
              <w:rPr>
                <w:sz w:val="20"/>
                <w:szCs w:val="20"/>
              </w:rPr>
            </w:pPr>
            <w:r w:rsidRPr="001D2559">
              <w:rPr>
                <w:rFonts w:ascii="標楷體" w:eastAsia="標楷體" w:hAnsi="標楷體" w:hint="eastAsia"/>
                <w:sz w:val="22"/>
                <w:szCs w:val="20"/>
              </w:rPr>
              <w:t>的動作。</w:t>
            </w:r>
          </w:p>
        </w:tc>
      </w:tr>
    </w:tbl>
    <w:p w:rsidR="000D5DBE" w:rsidRPr="005A5FEC" w:rsidRDefault="000D5DBE">
      <w:pPr>
        <w:rPr>
          <w:rFonts w:ascii="標楷體" w:eastAsia="標楷體" w:hAnsi="標楷體"/>
        </w:rPr>
      </w:pPr>
      <w:r w:rsidRPr="005A5FEC">
        <w:rPr>
          <w:rFonts w:ascii="標楷體" w:eastAsia="標楷體" w:hAnsi="標楷體"/>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06"/>
        <w:gridCol w:w="977"/>
        <w:gridCol w:w="397"/>
        <w:gridCol w:w="717"/>
        <w:gridCol w:w="1244"/>
        <w:gridCol w:w="101"/>
        <w:gridCol w:w="893"/>
        <w:gridCol w:w="697"/>
        <w:gridCol w:w="871"/>
        <w:gridCol w:w="979"/>
        <w:gridCol w:w="1374"/>
      </w:tblGrid>
      <w:tr w:rsidR="000D5DBE" w:rsidRPr="005A5FEC" w:rsidTr="0001684E">
        <w:tc>
          <w:tcPr>
            <w:tcW w:w="9628" w:type="dxa"/>
            <w:gridSpan w:val="12"/>
            <w:vAlign w:val="center"/>
          </w:tcPr>
          <w:p w:rsidR="000D5DBE" w:rsidRPr="005A5FEC" w:rsidRDefault="005A5FEC" w:rsidP="000D5DBE">
            <w:pPr>
              <w:snapToGrid w:val="0"/>
              <w:spacing w:line="280" w:lineRule="atLeast"/>
              <w:jc w:val="center"/>
              <w:rPr>
                <w:rFonts w:ascii="標楷體" w:eastAsia="標楷體" w:hAnsi="標楷體"/>
                <w:szCs w:val="24"/>
              </w:rPr>
            </w:pPr>
            <w:r w:rsidRPr="005A5FEC">
              <w:rPr>
                <w:rFonts w:ascii="標楷體" w:eastAsia="標楷體" w:hAnsi="標楷體" w:hint="eastAsia"/>
                <w:szCs w:val="24"/>
              </w:rPr>
              <w:lastRenderedPageBreak/>
              <w:t>嘉義市港坪國民小學</w:t>
            </w:r>
            <w:r w:rsidR="00D87033">
              <w:rPr>
                <w:rFonts w:ascii="標楷體" w:eastAsia="標楷體" w:hAnsi="標楷體" w:hint="eastAsia"/>
                <w:szCs w:val="24"/>
              </w:rPr>
              <w:t>111</w:t>
            </w:r>
            <w:r w:rsidRPr="005A5FEC">
              <w:rPr>
                <w:rFonts w:ascii="標楷體" w:eastAsia="標楷體" w:hAnsi="標楷體" w:hint="eastAsia"/>
                <w:szCs w:val="24"/>
              </w:rPr>
              <w:t xml:space="preserve">學年度第二學期 </w:t>
            </w:r>
            <w:r w:rsidRPr="005A5FEC">
              <w:rPr>
                <w:rFonts w:ascii="標楷體" w:eastAsia="標楷體" w:hAnsi="標楷體" w:hint="eastAsia"/>
                <w:szCs w:val="24"/>
                <w:u w:val="thick"/>
              </w:rPr>
              <w:t xml:space="preserve"> </w:t>
            </w:r>
            <w:r w:rsidR="00C8580B">
              <w:rPr>
                <w:rFonts w:ascii="標楷體" w:eastAsia="標楷體" w:hAnsi="標楷體" w:hint="eastAsia"/>
                <w:szCs w:val="24"/>
                <w:u w:val="thick"/>
              </w:rPr>
              <w:t>三</w:t>
            </w:r>
            <w:r w:rsidR="006051D6">
              <w:rPr>
                <w:rFonts w:ascii="標楷體" w:eastAsia="標楷體" w:hAnsi="標楷體" w:hint="eastAsia"/>
                <w:szCs w:val="24"/>
                <w:u w:val="thick"/>
              </w:rPr>
              <w:t xml:space="preserve"> </w:t>
            </w:r>
            <w:r w:rsidRPr="005A5FEC">
              <w:rPr>
                <w:rFonts w:ascii="標楷體" w:eastAsia="標楷體" w:hAnsi="標楷體" w:hint="eastAsia"/>
                <w:szCs w:val="24"/>
              </w:rPr>
              <w:t xml:space="preserve"> 年級</w:t>
            </w:r>
            <w:r w:rsidR="00DB6FFE" w:rsidRPr="00DB6FFE">
              <w:rPr>
                <w:rFonts w:ascii="標楷體" w:eastAsia="標楷體" w:hAnsi="標楷體" w:hint="eastAsia"/>
                <w:szCs w:val="24"/>
                <w:u w:val="thick"/>
              </w:rPr>
              <w:t>藝術</w:t>
            </w:r>
            <w:r w:rsidRPr="005A5FEC">
              <w:rPr>
                <w:rFonts w:ascii="標楷體" w:eastAsia="標楷體" w:hAnsi="標楷體" w:hint="eastAsia"/>
                <w:szCs w:val="24"/>
                <w:u w:val="thick"/>
              </w:rPr>
              <w:t>領域</w:t>
            </w:r>
            <w:r w:rsidRPr="005A5FEC">
              <w:rPr>
                <w:rFonts w:ascii="標楷體" w:eastAsia="標楷體" w:hAnsi="標楷體" w:hint="eastAsia"/>
                <w:szCs w:val="24"/>
              </w:rPr>
              <w:t>課程計畫</w:t>
            </w:r>
          </w:p>
        </w:tc>
      </w:tr>
      <w:tr w:rsidR="000D5DBE" w:rsidRPr="005A5FEC" w:rsidTr="0001684E">
        <w:tc>
          <w:tcPr>
            <w:tcW w:w="2355" w:type="dxa"/>
            <w:gridSpan w:val="3"/>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rsidR="000D5DBE" w:rsidRPr="005A5FEC" w:rsidRDefault="00761936" w:rsidP="000D5DBE">
            <w:pPr>
              <w:snapToGrid w:val="0"/>
              <w:spacing w:line="280" w:lineRule="atLeast"/>
              <w:jc w:val="center"/>
              <w:rPr>
                <w:rFonts w:ascii="標楷體" w:eastAsia="標楷體" w:hAnsi="標楷體"/>
                <w:szCs w:val="24"/>
              </w:rPr>
            </w:pPr>
            <w:r>
              <w:rPr>
                <w:rFonts w:ascii="標楷體" w:eastAsia="標楷體" w:hAnsi="標楷體" w:hint="eastAsia"/>
                <w:szCs w:val="24"/>
              </w:rPr>
              <w:t>3</w:t>
            </w:r>
            <w:r w:rsidR="000D5DBE" w:rsidRPr="005A5FEC">
              <w:rPr>
                <w:rFonts w:ascii="標楷體" w:eastAsia="標楷體" w:hAnsi="標楷體" w:hint="eastAsia"/>
                <w:szCs w:val="24"/>
              </w:rPr>
              <w:t>節</w:t>
            </w:r>
          </w:p>
        </w:tc>
        <w:tc>
          <w:tcPr>
            <w:tcW w:w="2562" w:type="dxa"/>
            <w:gridSpan w:val="4"/>
            <w:vAlign w:val="center"/>
          </w:tcPr>
          <w:p w:rsidR="000D5DBE" w:rsidRPr="005A5FEC" w:rsidRDefault="000D5DBE"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53" w:type="dxa"/>
            <w:gridSpan w:val="2"/>
          </w:tcPr>
          <w:p w:rsidR="000D5DBE" w:rsidRPr="005A5FEC" w:rsidRDefault="00761936" w:rsidP="000D5DBE">
            <w:pPr>
              <w:snapToGrid w:val="0"/>
              <w:spacing w:line="280" w:lineRule="atLeast"/>
              <w:jc w:val="both"/>
              <w:rPr>
                <w:rFonts w:ascii="標楷體" w:eastAsia="標楷體" w:hAnsi="標楷體"/>
                <w:sz w:val="22"/>
              </w:rPr>
            </w:pPr>
            <w:r>
              <w:rPr>
                <w:rFonts w:ascii="標楷體" w:eastAsia="標楷體" w:hAnsi="標楷體" w:hint="eastAsia"/>
                <w:sz w:val="22"/>
              </w:rPr>
              <w:t>三年級教師</w:t>
            </w:r>
          </w:p>
        </w:tc>
      </w:tr>
      <w:tr w:rsidR="00761936" w:rsidRPr="005A5FEC" w:rsidTr="0001684E">
        <w:trPr>
          <w:trHeight w:val="320"/>
        </w:trPr>
        <w:tc>
          <w:tcPr>
            <w:tcW w:w="2355" w:type="dxa"/>
            <w:gridSpan w:val="3"/>
            <w:vMerge w:val="restart"/>
            <w:vAlign w:val="center"/>
          </w:tcPr>
          <w:p w:rsidR="00761936" w:rsidRPr="005A5FEC" w:rsidRDefault="00761936" w:rsidP="000D5DBE">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rsidR="00761936" w:rsidRPr="005A5FEC" w:rsidRDefault="00761936" w:rsidP="000D5DBE">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59" w:type="dxa"/>
            <w:gridSpan w:val="7"/>
          </w:tcPr>
          <w:p w:rsidR="00761936" w:rsidRDefault="00761936" w:rsidP="008865D0">
            <w:r>
              <w:rPr>
                <w:rFonts w:ascii="標楷體" w:eastAsia="標楷體" w:hAnsi="標楷體" w:hint="eastAsia"/>
                <w:bCs/>
                <w:snapToGrid w:val="0"/>
                <w:kern w:val="0"/>
                <w:sz w:val="22"/>
              </w:rPr>
              <w:t>A1身心素質與自我精進</w:t>
            </w:r>
          </w:p>
          <w:p w:rsidR="00761936" w:rsidRDefault="00761936" w:rsidP="008865D0">
            <w:r>
              <w:rPr>
                <w:rFonts w:ascii="標楷體" w:eastAsia="標楷體" w:hAnsi="標楷體" w:hint="eastAsia"/>
                <w:bCs/>
                <w:snapToGrid w:val="0"/>
                <w:kern w:val="0"/>
                <w:sz w:val="22"/>
              </w:rPr>
              <w:t>A2系統思考與解決問題</w:t>
            </w:r>
          </w:p>
          <w:p w:rsidR="00761936" w:rsidRDefault="00761936" w:rsidP="008865D0">
            <w:r>
              <w:rPr>
                <w:rFonts w:ascii="標楷體" w:eastAsia="標楷體" w:hAnsi="標楷體" w:hint="eastAsia"/>
                <w:bCs/>
                <w:snapToGrid w:val="0"/>
                <w:kern w:val="0"/>
                <w:sz w:val="22"/>
              </w:rPr>
              <w:t>A3規劃執行與創新應變</w:t>
            </w:r>
          </w:p>
          <w:p w:rsidR="00761936" w:rsidRDefault="00761936" w:rsidP="008865D0">
            <w:r>
              <w:rPr>
                <w:rFonts w:ascii="標楷體" w:eastAsia="標楷體" w:hAnsi="標楷體" w:hint="eastAsia"/>
                <w:bCs/>
                <w:snapToGrid w:val="0"/>
                <w:kern w:val="0"/>
                <w:sz w:val="22"/>
              </w:rPr>
              <w:t>B1符號運用與溝通表達</w:t>
            </w:r>
          </w:p>
          <w:p w:rsidR="00761936" w:rsidRDefault="00761936" w:rsidP="008865D0">
            <w:r>
              <w:rPr>
                <w:rFonts w:ascii="標楷體" w:eastAsia="標楷體" w:hAnsi="標楷體" w:hint="eastAsia"/>
                <w:bCs/>
                <w:snapToGrid w:val="0"/>
                <w:kern w:val="0"/>
                <w:sz w:val="22"/>
              </w:rPr>
              <w:t>B3藝術涵養與美感素養</w:t>
            </w:r>
          </w:p>
          <w:p w:rsidR="00761936" w:rsidRDefault="00761936" w:rsidP="008865D0">
            <w:r>
              <w:rPr>
                <w:rFonts w:ascii="標楷體" w:eastAsia="標楷體" w:hAnsi="標楷體" w:hint="eastAsia"/>
                <w:bCs/>
                <w:snapToGrid w:val="0"/>
                <w:kern w:val="0"/>
                <w:sz w:val="22"/>
              </w:rPr>
              <w:t>C2人際關係與團隊合作</w:t>
            </w:r>
          </w:p>
        </w:tc>
      </w:tr>
      <w:tr w:rsidR="00761936" w:rsidRPr="005A5FEC" w:rsidTr="0001684E">
        <w:trPr>
          <w:trHeight w:val="320"/>
        </w:trPr>
        <w:tc>
          <w:tcPr>
            <w:tcW w:w="2355" w:type="dxa"/>
            <w:gridSpan w:val="3"/>
            <w:vMerge/>
            <w:vAlign w:val="center"/>
          </w:tcPr>
          <w:p w:rsidR="00761936" w:rsidRPr="005A5FEC" w:rsidRDefault="00761936" w:rsidP="000D5DBE">
            <w:pPr>
              <w:snapToGrid w:val="0"/>
              <w:spacing w:line="280" w:lineRule="atLeast"/>
              <w:jc w:val="center"/>
              <w:rPr>
                <w:rFonts w:ascii="標楷體" w:eastAsia="標楷體" w:hAnsi="標楷體"/>
                <w:color w:val="FF0000"/>
                <w:sz w:val="22"/>
              </w:rPr>
            </w:pPr>
          </w:p>
        </w:tc>
        <w:tc>
          <w:tcPr>
            <w:tcW w:w="1114" w:type="dxa"/>
            <w:gridSpan w:val="2"/>
            <w:vAlign w:val="center"/>
          </w:tcPr>
          <w:p w:rsidR="00761936" w:rsidRPr="005A5FEC" w:rsidRDefault="00761936" w:rsidP="000D5DBE">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59" w:type="dxa"/>
            <w:gridSpan w:val="7"/>
          </w:tcPr>
          <w:p w:rsidR="00761936" w:rsidRDefault="00761936" w:rsidP="008865D0">
            <w:r>
              <w:rPr>
                <w:rFonts w:ascii="標楷體" w:eastAsia="標楷體" w:hAnsi="標楷體" w:hint="eastAsia"/>
                <w:sz w:val="22"/>
              </w:rPr>
              <w:t>藝-E-A1 參與藝術活動，探索生活美感。</w:t>
            </w:r>
          </w:p>
          <w:p w:rsidR="00761936" w:rsidRDefault="00761936" w:rsidP="008865D0">
            <w:r>
              <w:rPr>
                <w:rFonts w:ascii="標楷體" w:eastAsia="標楷體" w:hAnsi="標楷體" w:hint="eastAsia"/>
                <w:sz w:val="22"/>
              </w:rPr>
              <w:t>藝-E-A2 認識設計思考，理解藝術實踐的意義。</w:t>
            </w:r>
          </w:p>
          <w:p w:rsidR="00761936" w:rsidRDefault="00761936" w:rsidP="008865D0">
            <w:r>
              <w:rPr>
                <w:rFonts w:ascii="標楷體" w:eastAsia="標楷體" w:hAnsi="標楷體" w:hint="eastAsia"/>
                <w:sz w:val="22"/>
              </w:rPr>
              <w:t>藝-E-A3 學習規劃藝術活動，豐富生活經驗。</w:t>
            </w:r>
          </w:p>
          <w:p w:rsidR="00761936" w:rsidRDefault="00761936" w:rsidP="008865D0">
            <w:r>
              <w:rPr>
                <w:rFonts w:ascii="標楷體" w:eastAsia="標楷體" w:hAnsi="標楷體" w:hint="eastAsia"/>
                <w:sz w:val="22"/>
              </w:rPr>
              <w:t>藝-E-B1 理解藝術符號，以表達情意觀點。</w:t>
            </w:r>
          </w:p>
          <w:p w:rsidR="00761936" w:rsidRDefault="00761936" w:rsidP="008865D0">
            <w:r>
              <w:rPr>
                <w:rFonts w:ascii="標楷體" w:eastAsia="標楷體" w:hAnsi="標楷體" w:hint="eastAsia"/>
                <w:sz w:val="22"/>
              </w:rPr>
              <w:t>藝-E-B3 善用多元感官，察覺感知藝術與生活的關聯，以豐富美感經驗。</w:t>
            </w:r>
          </w:p>
          <w:p w:rsidR="00761936" w:rsidRDefault="00761936" w:rsidP="008865D0">
            <w:r>
              <w:rPr>
                <w:rFonts w:ascii="標楷體" w:eastAsia="標楷體" w:hAnsi="標楷體" w:hint="eastAsia"/>
                <w:sz w:val="22"/>
              </w:rPr>
              <w:t>藝-E-C2 透過藝術實踐，學習理解他人感受與團隊合作的能力。</w:t>
            </w:r>
          </w:p>
        </w:tc>
      </w:tr>
      <w:tr w:rsidR="00761936" w:rsidRPr="005A5FEC" w:rsidTr="0001684E">
        <w:trPr>
          <w:trHeight w:val="219"/>
        </w:trPr>
        <w:tc>
          <w:tcPr>
            <w:tcW w:w="2355" w:type="dxa"/>
            <w:gridSpan w:val="3"/>
            <w:vMerge w:val="restart"/>
            <w:vAlign w:val="center"/>
          </w:tcPr>
          <w:p w:rsidR="00761936" w:rsidRPr="005A5FEC" w:rsidRDefault="00761936"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rsidR="00761936" w:rsidRPr="005A5FEC" w:rsidRDefault="00761936"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59" w:type="dxa"/>
            <w:gridSpan w:val="7"/>
          </w:tcPr>
          <w:p w:rsidR="00761936" w:rsidRDefault="00761936" w:rsidP="008865D0">
            <w:r>
              <w:rPr>
                <w:rFonts w:ascii="標楷體" w:eastAsia="標楷體" w:hAnsi="標楷體" w:cs="標楷體" w:hint="eastAsia"/>
                <w:sz w:val="22"/>
              </w:rPr>
              <w:t>1-II-1 能透過譜，發展基本歌唱及演奏的技巧。</w:t>
            </w:r>
          </w:p>
          <w:p w:rsidR="00761936" w:rsidRDefault="00761936" w:rsidP="008865D0">
            <w:r>
              <w:rPr>
                <w:rFonts w:ascii="標楷體" w:eastAsia="標楷體" w:hAnsi="標楷體" w:cs="標楷體" w:hint="eastAsia"/>
                <w:sz w:val="22"/>
              </w:rPr>
              <w:t>1-II-2 能探索視覺元素，並表達自我感受與想像。</w:t>
            </w:r>
          </w:p>
          <w:p w:rsidR="00761936" w:rsidRDefault="00761936" w:rsidP="008865D0">
            <w:r>
              <w:rPr>
                <w:rFonts w:ascii="標楷體" w:eastAsia="標楷體" w:hAnsi="標楷體" w:cs="標楷體" w:hint="eastAsia"/>
                <w:sz w:val="22"/>
              </w:rPr>
              <w:t>1-II-3 能試探媒材特性與技法，進行創作。</w:t>
            </w:r>
          </w:p>
          <w:p w:rsidR="00761936" w:rsidRDefault="00761936" w:rsidP="008865D0">
            <w:r>
              <w:rPr>
                <w:rFonts w:ascii="標楷體" w:eastAsia="標楷體" w:hAnsi="標楷體" w:cs="標楷體" w:hint="eastAsia"/>
                <w:sz w:val="22"/>
              </w:rPr>
              <w:t>1-II-4 能感知、探索與表現表演藝術的元素和形式。</w:t>
            </w:r>
          </w:p>
          <w:p w:rsidR="00761936" w:rsidRDefault="00761936" w:rsidP="008865D0">
            <w:r>
              <w:rPr>
                <w:rFonts w:ascii="標楷體" w:eastAsia="標楷體" w:hAnsi="標楷體" w:cs="標楷體" w:hint="eastAsia"/>
                <w:sz w:val="22"/>
              </w:rPr>
              <w:t>1-II-5 能依據引導，感知與探索音樂元素，嘗試簡易的即興，展現對創作的興趣。</w:t>
            </w:r>
          </w:p>
          <w:p w:rsidR="00761936" w:rsidRDefault="00761936" w:rsidP="008865D0">
            <w:r>
              <w:rPr>
                <w:rFonts w:ascii="標楷體" w:eastAsia="標楷體" w:hAnsi="標楷體" w:cs="標楷體" w:hint="eastAsia"/>
                <w:sz w:val="22"/>
              </w:rPr>
              <w:t>1-II-6 能使用視覺元素與想像力，豐富創作主題。</w:t>
            </w:r>
          </w:p>
          <w:p w:rsidR="00761936" w:rsidRDefault="00761936" w:rsidP="008865D0">
            <w:r>
              <w:rPr>
                <w:rFonts w:ascii="標楷體" w:eastAsia="標楷體" w:hAnsi="標楷體" w:cs="標楷體" w:hint="eastAsia"/>
                <w:sz w:val="22"/>
              </w:rPr>
              <w:t>1-II-7 能創作簡短的表演。</w:t>
            </w:r>
          </w:p>
          <w:p w:rsidR="00761936" w:rsidRDefault="00761936" w:rsidP="008865D0">
            <w:r>
              <w:rPr>
                <w:rFonts w:ascii="標楷體" w:eastAsia="標楷體" w:hAnsi="標楷體" w:cs="標楷體" w:hint="eastAsia"/>
                <w:sz w:val="22"/>
              </w:rPr>
              <w:t>1-II-8 能結合不同的媒材，以表演的形式表達想法。</w:t>
            </w:r>
          </w:p>
          <w:p w:rsidR="00761936" w:rsidRDefault="00761936" w:rsidP="008865D0">
            <w:r>
              <w:rPr>
                <w:rFonts w:ascii="標楷體" w:eastAsia="標楷體" w:hAnsi="標楷體" w:cs="標楷體" w:hint="eastAsia"/>
                <w:sz w:val="22"/>
              </w:rPr>
              <w:t>2-II-1 能使用音樂語彙、肢體等多元方式，回應聆聽的感受。</w:t>
            </w:r>
          </w:p>
          <w:p w:rsidR="00761936" w:rsidRDefault="00761936" w:rsidP="008865D0">
            <w:r>
              <w:rPr>
                <w:rFonts w:ascii="標楷體" w:eastAsia="標楷體" w:hAnsi="標楷體" w:cs="標楷體" w:hint="eastAsia"/>
                <w:sz w:val="22"/>
              </w:rPr>
              <w:t>2-II-2 能發現生活中的視覺元素，並表達自己的情感。</w:t>
            </w:r>
          </w:p>
          <w:p w:rsidR="00761936" w:rsidRDefault="00761936" w:rsidP="008865D0">
            <w:r>
              <w:rPr>
                <w:rFonts w:ascii="標楷體" w:eastAsia="標楷體" w:hAnsi="標楷體" w:cs="標楷體" w:hint="eastAsia"/>
                <w:sz w:val="22"/>
              </w:rPr>
              <w:t>2-II-3 能表達參與表演藝術活動的感知，以表達情感。</w:t>
            </w:r>
          </w:p>
          <w:p w:rsidR="00761936" w:rsidRDefault="00761936" w:rsidP="008865D0">
            <w:r>
              <w:rPr>
                <w:rFonts w:ascii="標楷體" w:eastAsia="標楷體" w:hAnsi="標楷體" w:cs="標楷體" w:hint="eastAsia"/>
                <w:sz w:val="22"/>
              </w:rPr>
              <w:t>2-II-4 能認識與描述樂曲創作背景，體會音樂與生活的關聯。</w:t>
            </w:r>
          </w:p>
          <w:p w:rsidR="00761936" w:rsidRDefault="00761936" w:rsidP="008865D0">
            <w:r>
              <w:rPr>
                <w:rFonts w:ascii="標楷體" w:eastAsia="標楷體" w:hAnsi="標楷體" w:cs="標楷體" w:hint="eastAsia"/>
                <w:sz w:val="22"/>
              </w:rPr>
              <w:t>2-II-7 能描述自己和他人作品的特徵。</w:t>
            </w:r>
          </w:p>
          <w:p w:rsidR="00761936" w:rsidRDefault="00761936" w:rsidP="008865D0">
            <w:r>
              <w:rPr>
                <w:rFonts w:ascii="標楷體" w:eastAsia="標楷體" w:hAnsi="標楷體" w:cs="標楷體" w:hint="eastAsia"/>
                <w:sz w:val="22"/>
              </w:rPr>
              <w:t>3-II-1 能樂於參與各類藝術活動，探索自己的藝術興趣與能力，並展現欣賞禮儀。</w:t>
            </w:r>
          </w:p>
          <w:p w:rsidR="00761936" w:rsidRDefault="00761936" w:rsidP="008865D0">
            <w:r>
              <w:rPr>
                <w:rFonts w:ascii="標楷體" w:eastAsia="標楷體" w:hAnsi="標楷體" w:cs="標楷體" w:hint="eastAsia"/>
                <w:sz w:val="22"/>
              </w:rPr>
              <w:t>3-II-2 能觀察並體會藝術與生活的關係。</w:t>
            </w:r>
          </w:p>
          <w:p w:rsidR="00761936" w:rsidRDefault="00761936" w:rsidP="008865D0">
            <w:r>
              <w:rPr>
                <w:rFonts w:ascii="標楷體" w:eastAsia="標楷體" w:hAnsi="標楷體" w:cs="標楷體" w:hint="eastAsia"/>
                <w:sz w:val="22"/>
              </w:rPr>
              <w:t>3-II-3 能為同對象或場合選擇音樂，以豐富生活情境。</w:t>
            </w:r>
          </w:p>
          <w:p w:rsidR="00761936" w:rsidRDefault="00761936" w:rsidP="008865D0">
            <w:r>
              <w:rPr>
                <w:rFonts w:ascii="標楷體" w:eastAsia="標楷體" w:hAnsi="標楷體" w:cs="標楷體" w:hint="eastAsia"/>
                <w:sz w:val="22"/>
              </w:rPr>
              <w:t>3-II-5 能透過藝術表現形式，認識與探索群己關係及互動。</w:t>
            </w:r>
          </w:p>
        </w:tc>
      </w:tr>
      <w:tr w:rsidR="00761936" w:rsidRPr="005A5FEC" w:rsidTr="00B678A7">
        <w:trPr>
          <w:trHeight w:val="219"/>
        </w:trPr>
        <w:tc>
          <w:tcPr>
            <w:tcW w:w="2355" w:type="dxa"/>
            <w:gridSpan w:val="3"/>
            <w:vMerge/>
            <w:vAlign w:val="center"/>
          </w:tcPr>
          <w:p w:rsidR="00761936" w:rsidRPr="005A5FEC" w:rsidRDefault="00761936" w:rsidP="000D5DBE">
            <w:pPr>
              <w:snapToGrid w:val="0"/>
              <w:spacing w:line="280" w:lineRule="atLeast"/>
              <w:jc w:val="center"/>
              <w:rPr>
                <w:rFonts w:ascii="標楷體" w:eastAsia="標楷體" w:hAnsi="標楷體"/>
                <w:sz w:val="22"/>
              </w:rPr>
            </w:pPr>
          </w:p>
        </w:tc>
        <w:tc>
          <w:tcPr>
            <w:tcW w:w="1114" w:type="dxa"/>
            <w:gridSpan w:val="2"/>
            <w:vAlign w:val="center"/>
          </w:tcPr>
          <w:p w:rsidR="00761936" w:rsidRPr="005A5FEC" w:rsidRDefault="00761936" w:rsidP="000D5DBE">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59" w:type="dxa"/>
            <w:gridSpan w:val="7"/>
          </w:tcPr>
          <w:p w:rsidR="00761936" w:rsidRDefault="00761936" w:rsidP="008865D0">
            <w:r>
              <w:rPr>
                <w:rFonts w:ascii="標楷體" w:eastAsia="標楷體" w:hAnsi="標楷體" w:hint="eastAsia"/>
                <w:sz w:val="22"/>
                <w:shd w:val="clear" w:color="auto" w:fill="FFFFFF"/>
              </w:rPr>
              <w:t>表A-II-1 聲音、動作與劇情的基本元素。</w:t>
            </w:r>
          </w:p>
          <w:p w:rsidR="00761936" w:rsidRDefault="00761936" w:rsidP="008865D0">
            <w:r>
              <w:rPr>
                <w:rFonts w:ascii="標楷體" w:eastAsia="標楷體" w:hAnsi="標楷體" w:hint="eastAsia"/>
                <w:sz w:val="22"/>
                <w:shd w:val="clear" w:color="auto" w:fill="FFFFFF"/>
              </w:rPr>
              <w:t>表A-II-3 生活事件與動作歷程。</w:t>
            </w:r>
          </w:p>
          <w:p w:rsidR="00761936" w:rsidRDefault="00761936" w:rsidP="008865D0">
            <w:r>
              <w:rPr>
                <w:rFonts w:ascii="標楷體" w:eastAsia="標楷體" w:hAnsi="標楷體" w:hint="eastAsia"/>
                <w:sz w:val="22"/>
                <w:shd w:val="clear" w:color="auto" w:fill="FFFFFF"/>
              </w:rPr>
              <w:t>表E-II-1 人聲、動作與空間元素和表現形式。</w:t>
            </w:r>
          </w:p>
          <w:p w:rsidR="00761936" w:rsidRDefault="00761936" w:rsidP="008865D0">
            <w:r>
              <w:rPr>
                <w:rFonts w:ascii="標楷體" w:eastAsia="標楷體" w:hAnsi="標楷體" w:hint="eastAsia"/>
                <w:sz w:val="22"/>
                <w:shd w:val="clear" w:color="auto" w:fill="FFFFFF"/>
              </w:rPr>
              <w:t>表E-II-3 聲音、動作與各種媒材的組合。</w:t>
            </w:r>
          </w:p>
          <w:p w:rsidR="00761936" w:rsidRDefault="00761936" w:rsidP="008865D0">
            <w:r>
              <w:rPr>
                <w:rFonts w:ascii="標楷體" w:eastAsia="標楷體" w:hAnsi="標楷體" w:hint="eastAsia"/>
                <w:sz w:val="22"/>
                <w:shd w:val="clear" w:color="auto" w:fill="FFFFFF"/>
              </w:rPr>
              <w:t>表P-II-1 展演分工與呈現、劇場禮儀。</w:t>
            </w:r>
          </w:p>
          <w:p w:rsidR="00761936" w:rsidRDefault="00761936" w:rsidP="008865D0">
            <w:r>
              <w:rPr>
                <w:rFonts w:ascii="標楷體" w:eastAsia="標楷體" w:hAnsi="標楷體" w:hint="eastAsia"/>
                <w:sz w:val="22"/>
                <w:shd w:val="clear" w:color="auto" w:fill="FFFFFF"/>
              </w:rPr>
              <w:t>表P-II-2 各類形式的表演藝術活動。</w:t>
            </w:r>
          </w:p>
          <w:p w:rsidR="00761936" w:rsidRDefault="00761936" w:rsidP="008865D0">
            <w:r>
              <w:rPr>
                <w:rFonts w:ascii="標楷體" w:eastAsia="標楷體" w:hAnsi="標楷體" w:hint="eastAsia"/>
                <w:sz w:val="22"/>
                <w:shd w:val="clear" w:color="auto" w:fill="FFFFFF"/>
              </w:rPr>
              <w:lastRenderedPageBreak/>
              <w:t>表P-II-4 劇場遊戲、即興活動、角色扮演。</w:t>
            </w:r>
          </w:p>
          <w:p w:rsidR="00761936" w:rsidRDefault="00761936" w:rsidP="008865D0">
            <w:r>
              <w:rPr>
                <w:rFonts w:ascii="標楷體" w:eastAsia="標楷體" w:hAnsi="標楷體" w:hint="eastAsia"/>
                <w:sz w:val="22"/>
                <w:shd w:val="clear" w:color="auto" w:fill="FFFFFF"/>
              </w:rPr>
              <w:t>音A-II-1 器樂曲與聲樂曲，如：獨奏曲、臺灣歌謠、藝術歌曲，以及樂曲之創作背景或歌詞內涵。</w:t>
            </w:r>
          </w:p>
          <w:p w:rsidR="00761936" w:rsidRDefault="00761936" w:rsidP="008865D0">
            <w:r>
              <w:rPr>
                <w:rFonts w:ascii="標楷體" w:eastAsia="標楷體" w:hAnsi="標楷體" w:hint="eastAsia"/>
                <w:sz w:val="22"/>
                <w:shd w:val="clear" w:color="auto" w:fill="FFFFFF"/>
              </w:rPr>
              <w:t>音A-II-2 相關音樂語彙，如節奏、力度、速度等描述音樂元素之音樂術語，或相關之一般性術語。</w:t>
            </w:r>
          </w:p>
          <w:p w:rsidR="00761936" w:rsidRDefault="00761936" w:rsidP="008865D0">
            <w:r>
              <w:rPr>
                <w:rFonts w:ascii="標楷體" w:eastAsia="標楷體" w:hAnsi="標楷體" w:hint="eastAsia"/>
                <w:sz w:val="22"/>
                <w:shd w:val="clear" w:color="auto" w:fill="FFFFFF"/>
              </w:rPr>
              <w:t>音A-II-3 肢體動作、語文表述、繪畫、表演等回應方式。</w:t>
            </w:r>
          </w:p>
          <w:p w:rsidR="00761936" w:rsidRDefault="00761936" w:rsidP="008865D0">
            <w:r>
              <w:rPr>
                <w:rFonts w:ascii="標楷體" w:eastAsia="標楷體" w:hAnsi="標楷體" w:hint="eastAsia"/>
                <w:sz w:val="22"/>
                <w:shd w:val="clear" w:color="auto" w:fill="FFFFFF"/>
              </w:rPr>
              <w:t>音E-II-1 音域適合的歌曲與基礎歌唱技巧，如:呼吸法、發聲練習，以及獨唱與齊唱歌唱形式。</w:t>
            </w:r>
          </w:p>
          <w:p w:rsidR="00761936" w:rsidRDefault="00761936" w:rsidP="008865D0">
            <w:r>
              <w:rPr>
                <w:rFonts w:ascii="標楷體" w:eastAsia="標楷體" w:hAnsi="標楷體" w:hint="eastAsia"/>
                <w:sz w:val="22"/>
                <w:shd w:val="clear" w:color="auto" w:fill="FFFFFF"/>
              </w:rPr>
              <w:t>音E-II-2 簡易節奏樂器、曲調樂器的基礎演奏技巧。</w:t>
            </w:r>
          </w:p>
          <w:p w:rsidR="00761936" w:rsidRDefault="00761936" w:rsidP="008865D0">
            <w:r>
              <w:rPr>
                <w:rFonts w:ascii="標楷體" w:eastAsia="標楷體" w:hAnsi="標楷體" w:hint="eastAsia"/>
                <w:sz w:val="22"/>
                <w:shd w:val="clear" w:color="auto" w:fill="FFFFFF"/>
              </w:rPr>
              <w:t>音E-II-3 讀譜方式，如：五線譜、唱名法、拍號等。</w:t>
            </w:r>
          </w:p>
          <w:p w:rsidR="00761936" w:rsidRDefault="00761936" w:rsidP="008865D0">
            <w:r>
              <w:rPr>
                <w:rFonts w:ascii="標楷體" w:eastAsia="標楷體" w:hAnsi="標楷體" w:hint="eastAsia"/>
                <w:sz w:val="22"/>
                <w:shd w:val="clear" w:color="auto" w:fill="FFFFFF"/>
              </w:rPr>
              <w:t>音E-II-4 音樂元素，如：節奏、力度、速度等。</w:t>
            </w:r>
          </w:p>
          <w:p w:rsidR="00761936" w:rsidRDefault="00761936" w:rsidP="008865D0">
            <w:r>
              <w:rPr>
                <w:rFonts w:ascii="標楷體" w:eastAsia="標楷體" w:hAnsi="標楷體" w:hint="eastAsia"/>
                <w:sz w:val="22"/>
                <w:shd w:val="clear" w:color="auto" w:fill="FFFFFF"/>
              </w:rPr>
              <w:t>音E-II-5 簡易即興，如：肢體即興、節奏即興、曲調即興。</w:t>
            </w:r>
          </w:p>
          <w:p w:rsidR="00761936" w:rsidRDefault="00761936" w:rsidP="008865D0">
            <w:r>
              <w:rPr>
                <w:rFonts w:ascii="標楷體" w:eastAsia="標楷體" w:hAnsi="標楷體" w:hint="eastAsia"/>
                <w:sz w:val="22"/>
                <w:shd w:val="clear" w:color="auto" w:fill="FFFFFF"/>
              </w:rPr>
              <w:t>音P-II-2 音樂與生活。</w:t>
            </w:r>
          </w:p>
          <w:p w:rsidR="00761936" w:rsidRDefault="00761936" w:rsidP="008865D0">
            <w:r>
              <w:rPr>
                <w:rFonts w:ascii="標楷體" w:eastAsia="標楷體" w:hAnsi="標楷體" w:hint="eastAsia"/>
                <w:sz w:val="22"/>
                <w:shd w:val="clear" w:color="auto" w:fill="FFFFFF"/>
              </w:rPr>
              <w:t>視A-II-1 視覺元素、生活之美、視覺聯想。</w:t>
            </w:r>
          </w:p>
          <w:p w:rsidR="00761936" w:rsidRDefault="00761936" w:rsidP="008865D0">
            <w:r>
              <w:rPr>
                <w:rFonts w:ascii="標楷體" w:eastAsia="標楷體" w:hAnsi="標楷體" w:hint="eastAsia"/>
                <w:sz w:val="22"/>
                <w:shd w:val="clear" w:color="auto" w:fill="FFFFFF"/>
              </w:rPr>
              <w:t>視A-II-2 自然物與人造物、藝術作品與藝術家。</w:t>
            </w:r>
          </w:p>
          <w:p w:rsidR="00761936" w:rsidRDefault="00761936" w:rsidP="008865D0">
            <w:r>
              <w:rPr>
                <w:rFonts w:ascii="標楷體" w:eastAsia="標楷體" w:hAnsi="標楷體" w:hint="eastAsia"/>
                <w:sz w:val="22"/>
                <w:shd w:val="clear" w:color="auto" w:fill="FFFFFF"/>
              </w:rPr>
              <w:t>視E-II-1 色彩感知、造形與空間的探索。</w:t>
            </w:r>
          </w:p>
          <w:p w:rsidR="00761936" w:rsidRDefault="00761936" w:rsidP="008865D0">
            <w:r>
              <w:rPr>
                <w:rFonts w:ascii="標楷體" w:eastAsia="標楷體" w:hAnsi="標楷體" w:hint="eastAsia"/>
                <w:sz w:val="22"/>
                <w:shd w:val="clear" w:color="auto" w:fill="FFFFFF"/>
              </w:rPr>
              <w:t>視E-II-2 媒材、技法及工具知能。</w:t>
            </w:r>
          </w:p>
          <w:p w:rsidR="00761936" w:rsidRDefault="00761936" w:rsidP="008865D0">
            <w:r>
              <w:rPr>
                <w:rFonts w:ascii="標楷體" w:eastAsia="標楷體" w:hAnsi="標楷體" w:hint="eastAsia"/>
                <w:sz w:val="22"/>
                <w:shd w:val="clear" w:color="auto" w:fill="FFFFFF"/>
              </w:rPr>
              <w:t>視E-II-3 點線面創作體驗、平面與立體創作、聯想創作。</w:t>
            </w:r>
          </w:p>
          <w:p w:rsidR="00761936" w:rsidRDefault="00761936" w:rsidP="008865D0">
            <w:r>
              <w:rPr>
                <w:rFonts w:ascii="標楷體" w:eastAsia="標楷體" w:hAnsi="標楷體" w:hint="eastAsia"/>
                <w:sz w:val="22"/>
                <w:shd w:val="clear" w:color="auto" w:fill="FFFFFF"/>
              </w:rPr>
              <w:t>視P-II-2 藝術蒐藏、生活實作、環境布置。</w:t>
            </w:r>
          </w:p>
        </w:tc>
      </w:tr>
      <w:tr w:rsidR="00761936" w:rsidRPr="005A5FEC" w:rsidTr="0001684E">
        <w:tc>
          <w:tcPr>
            <w:tcW w:w="2355" w:type="dxa"/>
            <w:gridSpan w:val="3"/>
            <w:vAlign w:val="center"/>
          </w:tcPr>
          <w:p w:rsidR="00761936" w:rsidRPr="005A5FEC" w:rsidRDefault="00761936"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融入之議題</w:t>
            </w:r>
          </w:p>
        </w:tc>
        <w:tc>
          <w:tcPr>
            <w:tcW w:w="7273" w:type="dxa"/>
            <w:gridSpan w:val="9"/>
          </w:tcPr>
          <w:p w:rsidR="00761936" w:rsidRDefault="00761936" w:rsidP="008865D0">
            <w:r>
              <w:rPr>
                <w:rFonts w:ascii="標楷體" w:eastAsia="標楷體" w:hAnsi="標楷體" w:hint="eastAsia"/>
                <w:bCs/>
                <w:sz w:val="22"/>
              </w:rPr>
              <w:t>【性別平等教育】</w:t>
            </w:r>
          </w:p>
          <w:p w:rsidR="00761936" w:rsidRDefault="00761936" w:rsidP="008865D0">
            <w:r>
              <w:rPr>
                <w:rFonts w:ascii="標楷體" w:eastAsia="標楷體" w:hAnsi="標楷體" w:hint="eastAsia"/>
                <w:bCs/>
                <w:sz w:val="22"/>
              </w:rPr>
              <w:t>性E6 了解圖像、語言與文字的性別意涵，使用性別平等的語言與文字進行溝通。</w:t>
            </w:r>
          </w:p>
          <w:p w:rsidR="00761936" w:rsidRDefault="00761936" w:rsidP="008865D0">
            <w:r>
              <w:rPr>
                <w:rFonts w:ascii="標楷體" w:eastAsia="標楷體" w:hAnsi="標楷體" w:hint="eastAsia"/>
                <w:bCs/>
                <w:sz w:val="22"/>
              </w:rPr>
              <w:t>性E8 了解不同性別者的成就與貢獻。</w:t>
            </w:r>
          </w:p>
          <w:p w:rsidR="00761936" w:rsidRDefault="00761936" w:rsidP="008865D0">
            <w:r>
              <w:rPr>
                <w:rFonts w:ascii="標楷體" w:eastAsia="標楷體" w:hAnsi="標楷體" w:hint="eastAsia"/>
                <w:bCs/>
                <w:sz w:val="22"/>
              </w:rPr>
              <w:t>性E10 辨識性別刻板的情感表達與人際互動。</w:t>
            </w:r>
          </w:p>
          <w:p w:rsidR="00761936" w:rsidRDefault="00761936" w:rsidP="008865D0">
            <w:r>
              <w:rPr>
                <w:rFonts w:ascii="標楷體" w:eastAsia="標楷體" w:hAnsi="標楷體" w:hint="eastAsia"/>
                <w:bCs/>
                <w:sz w:val="22"/>
              </w:rPr>
              <w:t>性E11 培養性別間合宜表達情感的能力。</w:t>
            </w:r>
          </w:p>
          <w:p w:rsidR="00761936" w:rsidRDefault="00761936" w:rsidP="008865D0">
            <w:r>
              <w:rPr>
                <w:rFonts w:ascii="標楷體" w:eastAsia="標楷體" w:hAnsi="標楷體" w:hint="eastAsia"/>
                <w:bCs/>
                <w:sz w:val="22"/>
              </w:rPr>
              <w:t>【人權教育】</w:t>
            </w:r>
          </w:p>
          <w:p w:rsidR="00761936" w:rsidRDefault="00761936" w:rsidP="008865D0">
            <w:r>
              <w:rPr>
                <w:rFonts w:ascii="標楷體" w:eastAsia="標楷體" w:hAnsi="標楷體" w:hint="eastAsia"/>
                <w:bCs/>
                <w:sz w:val="22"/>
              </w:rPr>
              <w:t>人E3 了解每個人需求的不同，並討論與遵守團體的規則。</w:t>
            </w:r>
          </w:p>
          <w:p w:rsidR="00761936" w:rsidRDefault="00761936" w:rsidP="008865D0">
            <w:r>
              <w:rPr>
                <w:rFonts w:ascii="標楷體" w:eastAsia="標楷體" w:hAnsi="標楷體" w:hint="eastAsia"/>
                <w:bCs/>
                <w:sz w:val="22"/>
              </w:rPr>
              <w:t>人E4 表達自己對一個美好世界的想法並聆聽他人的想法。</w:t>
            </w:r>
          </w:p>
          <w:p w:rsidR="00761936" w:rsidRDefault="00761936" w:rsidP="008865D0">
            <w:r>
              <w:rPr>
                <w:rFonts w:ascii="標楷體" w:eastAsia="標楷體" w:hAnsi="標楷體" w:hint="eastAsia"/>
                <w:bCs/>
                <w:sz w:val="22"/>
              </w:rPr>
              <w:t>人E5 欣賞、包容個別差異並尊重自己與他人的權利。</w:t>
            </w:r>
          </w:p>
          <w:p w:rsidR="00761936" w:rsidRDefault="00761936" w:rsidP="008865D0">
            <w:r>
              <w:rPr>
                <w:rFonts w:ascii="標楷體" w:eastAsia="標楷體" w:hAnsi="標楷體" w:hint="eastAsia"/>
                <w:bCs/>
                <w:sz w:val="22"/>
              </w:rPr>
              <w:t>【環境教育】</w:t>
            </w:r>
          </w:p>
          <w:p w:rsidR="00761936" w:rsidRDefault="00761936" w:rsidP="008865D0">
            <w:r>
              <w:rPr>
                <w:rFonts w:ascii="標楷體" w:eastAsia="標楷體" w:hAnsi="標楷體" w:hint="eastAsia"/>
                <w:bCs/>
                <w:sz w:val="22"/>
              </w:rPr>
              <w:t>環E2 覺知生物生命的美與價值關懷動、植物的生命。</w:t>
            </w:r>
          </w:p>
          <w:p w:rsidR="00761936" w:rsidRDefault="00761936" w:rsidP="008865D0">
            <w:r>
              <w:rPr>
                <w:rFonts w:ascii="標楷體" w:eastAsia="標楷體" w:hAnsi="標楷體" w:hint="eastAsia"/>
                <w:bCs/>
                <w:sz w:val="22"/>
              </w:rPr>
              <w:t>環E3 了解人與自然和諧共生進而保護重要棲地。</w:t>
            </w:r>
          </w:p>
          <w:p w:rsidR="00761936" w:rsidRDefault="00761936" w:rsidP="008865D0">
            <w:r>
              <w:rPr>
                <w:rFonts w:ascii="標楷體" w:eastAsia="標楷體" w:hAnsi="標楷體" w:hint="eastAsia"/>
                <w:bCs/>
                <w:sz w:val="22"/>
              </w:rPr>
              <w:t>環E16 了解物質循環與資源回收利用的原理。</w:t>
            </w:r>
          </w:p>
          <w:p w:rsidR="00761936" w:rsidRDefault="00761936" w:rsidP="008865D0">
            <w:r>
              <w:rPr>
                <w:rFonts w:ascii="標楷體" w:eastAsia="標楷體" w:hAnsi="標楷體" w:hint="eastAsia"/>
                <w:bCs/>
                <w:sz w:val="22"/>
              </w:rPr>
              <w:t>【海洋教育】</w:t>
            </w:r>
          </w:p>
          <w:p w:rsidR="00761936" w:rsidRDefault="00761936" w:rsidP="008865D0">
            <w:r>
              <w:rPr>
                <w:rFonts w:ascii="標楷體" w:eastAsia="標楷體" w:hAnsi="標楷體" w:hint="eastAsia"/>
                <w:bCs/>
                <w:sz w:val="22"/>
              </w:rPr>
              <w:t>海E7 閱讀、分享及創作與海洋有關的故事。</w:t>
            </w:r>
          </w:p>
          <w:p w:rsidR="00761936" w:rsidRDefault="00761936" w:rsidP="008865D0">
            <w:r>
              <w:rPr>
                <w:rFonts w:ascii="標楷體" w:eastAsia="標楷體" w:hAnsi="標楷體" w:hint="eastAsia"/>
                <w:bCs/>
                <w:sz w:val="22"/>
              </w:rPr>
              <w:t>【品德教育】</w:t>
            </w:r>
          </w:p>
          <w:p w:rsidR="00761936" w:rsidRDefault="00761936" w:rsidP="008865D0">
            <w:r>
              <w:rPr>
                <w:rFonts w:ascii="標楷體" w:eastAsia="標楷體" w:hAnsi="標楷體" w:hint="eastAsia"/>
                <w:bCs/>
                <w:sz w:val="22"/>
              </w:rPr>
              <w:t>品E1 良好生活習慣與德行。</w:t>
            </w:r>
          </w:p>
          <w:p w:rsidR="00761936" w:rsidRDefault="00761936" w:rsidP="008865D0">
            <w:r>
              <w:rPr>
                <w:rFonts w:ascii="標楷體" w:eastAsia="標楷體" w:hAnsi="標楷體" w:hint="eastAsia"/>
                <w:bCs/>
                <w:sz w:val="22"/>
              </w:rPr>
              <w:t>品E2 自尊尊人與自愛愛人。</w:t>
            </w:r>
          </w:p>
          <w:p w:rsidR="00761936" w:rsidRDefault="00761936" w:rsidP="008865D0">
            <w:r>
              <w:rPr>
                <w:rFonts w:ascii="標楷體" w:eastAsia="標楷體" w:hAnsi="標楷體" w:hint="eastAsia"/>
                <w:bCs/>
                <w:sz w:val="22"/>
              </w:rPr>
              <w:t>品E3 溝通合作與和諧人際關係</w:t>
            </w:r>
          </w:p>
          <w:p w:rsidR="00761936" w:rsidRDefault="00761936" w:rsidP="008865D0">
            <w:r>
              <w:rPr>
                <w:rFonts w:ascii="標楷體" w:eastAsia="標楷體" w:hAnsi="標楷體" w:hint="eastAsia"/>
                <w:bCs/>
                <w:sz w:val="22"/>
              </w:rPr>
              <w:t>【生命教育】</w:t>
            </w:r>
          </w:p>
          <w:p w:rsidR="00761936" w:rsidRDefault="00761936" w:rsidP="008865D0">
            <w:r>
              <w:rPr>
                <w:rFonts w:ascii="標楷體" w:eastAsia="標楷體" w:hAnsi="標楷體" w:hint="eastAsia"/>
                <w:bCs/>
                <w:sz w:val="22"/>
              </w:rPr>
              <w:lastRenderedPageBreak/>
              <w:t>生E6 從日常生活中培養道德感以及美感，練習做出道德判斷以及審美判斷，分辨事實和價值的不同。</w:t>
            </w:r>
          </w:p>
          <w:p w:rsidR="00761936" w:rsidRDefault="00761936" w:rsidP="008865D0">
            <w:r>
              <w:rPr>
                <w:rFonts w:ascii="標楷體" w:eastAsia="標楷體" w:hAnsi="標楷體" w:hint="eastAsia"/>
                <w:bCs/>
                <w:sz w:val="22"/>
              </w:rPr>
              <w:t>生E13 生活中的美感經驗。</w:t>
            </w:r>
          </w:p>
          <w:p w:rsidR="00761936" w:rsidRDefault="00761936" w:rsidP="008865D0">
            <w:r>
              <w:rPr>
                <w:rFonts w:ascii="標楷體" w:eastAsia="標楷體" w:hAnsi="標楷體" w:hint="eastAsia"/>
                <w:bCs/>
                <w:sz w:val="22"/>
              </w:rPr>
              <w:t>【科技教育】</w:t>
            </w:r>
          </w:p>
          <w:p w:rsidR="00761936" w:rsidRDefault="00761936" w:rsidP="008865D0">
            <w:r>
              <w:rPr>
                <w:rFonts w:ascii="標楷體" w:eastAsia="標楷體" w:hAnsi="標楷體" w:hint="eastAsia"/>
                <w:bCs/>
                <w:sz w:val="22"/>
              </w:rPr>
              <w:t>科E2 了解動手實作的重要性。</w:t>
            </w:r>
          </w:p>
          <w:p w:rsidR="00761936" w:rsidRDefault="00761936" w:rsidP="008865D0">
            <w:r>
              <w:rPr>
                <w:rFonts w:ascii="標楷體" w:eastAsia="標楷體" w:hAnsi="標楷體" w:hint="eastAsia"/>
                <w:bCs/>
                <w:sz w:val="22"/>
              </w:rPr>
              <w:t>科E6 操作家庭常見的手工具。</w:t>
            </w:r>
          </w:p>
          <w:p w:rsidR="00761936" w:rsidRDefault="00761936" w:rsidP="008865D0">
            <w:r>
              <w:rPr>
                <w:rFonts w:ascii="標楷體" w:eastAsia="標楷體" w:hAnsi="標楷體" w:hint="eastAsia"/>
                <w:bCs/>
                <w:sz w:val="22"/>
              </w:rPr>
              <w:t>科E7 依據設計構想以規劃物品的製作步驟。</w:t>
            </w:r>
          </w:p>
          <w:p w:rsidR="00761936" w:rsidRDefault="00761936" w:rsidP="008865D0">
            <w:r>
              <w:rPr>
                <w:rFonts w:ascii="標楷體" w:eastAsia="標楷體" w:hAnsi="標楷體" w:hint="eastAsia"/>
                <w:bCs/>
                <w:sz w:val="22"/>
              </w:rPr>
              <w:t>科E8 利用創意思考的技巧。</w:t>
            </w:r>
          </w:p>
          <w:p w:rsidR="00761936" w:rsidRDefault="00761936" w:rsidP="008865D0">
            <w:r>
              <w:rPr>
                <w:rFonts w:ascii="標楷體" w:eastAsia="標楷體" w:hAnsi="標楷體" w:hint="eastAsia"/>
                <w:bCs/>
                <w:sz w:val="22"/>
              </w:rPr>
              <w:t>【安全教育】</w:t>
            </w:r>
          </w:p>
          <w:p w:rsidR="00761936" w:rsidRDefault="00761936" w:rsidP="008865D0">
            <w:r>
              <w:rPr>
                <w:rFonts w:ascii="標楷體" w:eastAsia="標楷體" w:hAnsi="標楷體" w:hint="eastAsia"/>
                <w:bCs/>
                <w:sz w:val="22"/>
              </w:rPr>
              <w:t>安E4 探討日常生活應該注意的安全。</w:t>
            </w:r>
          </w:p>
          <w:p w:rsidR="00761936" w:rsidRDefault="00761936" w:rsidP="008865D0">
            <w:r>
              <w:rPr>
                <w:rFonts w:ascii="標楷體" w:eastAsia="標楷體" w:hAnsi="標楷體" w:hint="eastAsia"/>
                <w:bCs/>
                <w:sz w:val="22"/>
              </w:rPr>
              <w:t>【生涯規劃教育】</w:t>
            </w:r>
          </w:p>
          <w:p w:rsidR="00761936" w:rsidRDefault="00761936" w:rsidP="008865D0">
            <w:r>
              <w:rPr>
                <w:rFonts w:ascii="標楷體" w:eastAsia="標楷體" w:hAnsi="標楷體" w:hint="eastAsia"/>
                <w:bCs/>
                <w:sz w:val="22"/>
              </w:rPr>
              <w:t>涯E7 培養良好的人際互動能力。</w:t>
            </w:r>
          </w:p>
          <w:p w:rsidR="00761936" w:rsidRDefault="00761936" w:rsidP="008865D0">
            <w:r>
              <w:rPr>
                <w:rFonts w:ascii="標楷體" w:eastAsia="標楷體" w:hAnsi="標楷體" w:hint="eastAsia"/>
                <w:bCs/>
                <w:sz w:val="22"/>
              </w:rPr>
              <w:t>涯E11 培養規劃與運用時間的能力。</w:t>
            </w:r>
          </w:p>
          <w:p w:rsidR="00761936" w:rsidRDefault="00761936" w:rsidP="008865D0">
            <w:r>
              <w:rPr>
                <w:rFonts w:ascii="標楷體" w:eastAsia="標楷體" w:hAnsi="標楷體" w:hint="eastAsia"/>
                <w:bCs/>
                <w:sz w:val="22"/>
              </w:rPr>
              <w:t>涯E12 學習解決問題與做決定的能力。</w:t>
            </w:r>
          </w:p>
          <w:p w:rsidR="00761936" w:rsidRDefault="00761936" w:rsidP="008865D0">
            <w:r>
              <w:rPr>
                <w:rFonts w:ascii="標楷體" w:eastAsia="標楷體" w:hAnsi="標楷體" w:hint="eastAsia"/>
                <w:bCs/>
                <w:sz w:val="22"/>
              </w:rPr>
              <w:t>【閱讀素養教育】</w:t>
            </w:r>
          </w:p>
          <w:p w:rsidR="00761936" w:rsidRDefault="00761936" w:rsidP="008865D0">
            <w:r>
              <w:rPr>
                <w:rFonts w:ascii="標楷體" w:eastAsia="標楷體" w:hAnsi="標楷體" w:hint="eastAsia"/>
                <w:bCs/>
                <w:sz w:val="22"/>
              </w:rPr>
              <w:t>閱E1 認識一般生活情境中需要使用的，以及學習學科基礎知識所應具備的字詞彙。</w:t>
            </w:r>
          </w:p>
          <w:p w:rsidR="00761936" w:rsidRDefault="00761936" w:rsidP="008865D0">
            <w:r>
              <w:rPr>
                <w:rFonts w:ascii="標楷體" w:eastAsia="標楷體" w:hAnsi="標楷體" w:hint="eastAsia"/>
                <w:bCs/>
                <w:sz w:val="22"/>
              </w:rPr>
              <w:t>閱E2 認識與領域相關的文本類型與寫作題材。</w:t>
            </w:r>
          </w:p>
          <w:p w:rsidR="00761936" w:rsidRDefault="00761936" w:rsidP="008865D0">
            <w:r>
              <w:rPr>
                <w:rFonts w:ascii="標楷體" w:eastAsia="標楷體" w:hAnsi="標楷體" w:hint="eastAsia"/>
                <w:bCs/>
                <w:sz w:val="22"/>
              </w:rPr>
              <w:t>【戶外教育】</w:t>
            </w:r>
          </w:p>
          <w:p w:rsidR="00761936" w:rsidRDefault="00761936" w:rsidP="008865D0">
            <w:r>
              <w:rPr>
                <w:rFonts w:ascii="標楷體" w:eastAsia="標楷體" w:hAnsi="標楷體" w:hint="eastAsia"/>
                <w:bCs/>
                <w:sz w:val="22"/>
              </w:rPr>
              <w:t>戶E1 善用教室外、戶外及校外教學，認識生活環境。</w:t>
            </w:r>
          </w:p>
          <w:p w:rsidR="00761936" w:rsidRDefault="00761936" w:rsidP="008865D0">
            <w:r>
              <w:rPr>
                <w:rFonts w:ascii="標楷體" w:eastAsia="標楷體" w:hAnsi="標楷體" w:hint="eastAsia"/>
                <w:bCs/>
                <w:sz w:val="22"/>
              </w:rPr>
              <w:t>戶E5 理解他人對環境的不同感受，並且樂於分享自身經驗。</w:t>
            </w:r>
          </w:p>
        </w:tc>
      </w:tr>
      <w:tr w:rsidR="00761936" w:rsidRPr="005A5FEC" w:rsidTr="0001684E">
        <w:tc>
          <w:tcPr>
            <w:tcW w:w="2355" w:type="dxa"/>
            <w:gridSpan w:val="3"/>
            <w:vAlign w:val="center"/>
          </w:tcPr>
          <w:p w:rsidR="00761936" w:rsidRPr="005A5FEC" w:rsidRDefault="00761936" w:rsidP="000D5DBE">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273" w:type="dxa"/>
            <w:gridSpan w:val="9"/>
            <w:vAlign w:val="center"/>
          </w:tcPr>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1能探索生活中美麗景物的視覺美感元素並分享觀察發現與表達自我感受。</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2能認識對稱造形要素的特徵、構成與美感。</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3能探索生活中具有對稱元素的景物並發表個人觀點。</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4能探索與欣賞各種對稱之美的藝術表現與作品。</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5能探索與應用各種媒材特性與技法，進行具有對稱美感的創作。</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6能設計並製作出具對稱特性的平衡玩具並運用於生活中。</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7能觀察發現生活中反覆圖案的運用，再透過小組合作進行實地勘察與發現校園中的反覆圖案，記錄並分享結果並表達自己的觀點。</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8能有計畫性的利用剪紙方式表現出反覆圖紋的美感，並將剪紙窗花作品運用於生活中。</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9能探索並察覺藝術家作品中的反覆圖案，以及不同的表現技法。</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10能探索並嘗試利用基本反覆圖案排列出更多的組合，並分析與練習包裝紙上反覆的圖案與組合方式。</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11能探索生活中應用反覆原則的實例，並分享個人觀點。</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12能探索與應用各種媒材特性與技法，進行具有反覆美感的創作。</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13能利用容易取得的現成物蓋印圖案，運用反覆原則並使用蓋印方式組合出一幅畫。</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14能思考如何將蓋印畫作品再利用於生活中，分享個人創意並加以實踐。</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lastRenderedPageBreak/>
              <w:t>15能觀察與發現生活景物中漸層原則的視覺元素。</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16能利用彩色筆練習歸類色系並排列出漸層色的變化。</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17能探索校園或生活中花朵的漸層顏色變化。</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18能利用水墨表現花卉的漸層色之美，並利用濃淡墨色與色彩表現出漸層色的變化。</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19能構思具美的原則綜合表現的創作，表達自我感受與想像。</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20能描述自己和他人作品中漸層美感的特徵，並展現欣賞禮儀。</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21能探索將漸層啽則加以立體表現的媒材與技法，製作出具有漸層之美的作品，並運用於生活中。</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22能探索並說出漸層原則如何被運用於生活各種景物或情境中。</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23能發揮想像力進行發想。</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24能簡單進行物品的聯想。</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25能認真參與學習活動及遊戲，展現積極投入的行為。</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26能嘗試發表自己的感受與想法。</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27能發揮想像力和物品做互動。</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28能覺察生活中有許多表現與創作的機會。</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29能運用創意與發想，創造出屬於自己獨一無二的物品角色。</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30能運用合宜的方式與人友善互動。</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31能展現合作的技巧，設計出一段簡單的表演。</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32能與他人或多人合作完成表演任務。</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33能瞭解如何創作一個故事的方式。</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34能發揮想像力，創造出有情節的故事。</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35能認真參與學習活動，展現積極投入的行為。</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36能嘗試遊戲與活動，表現自己的感受與想法。</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37能與他人或多人合作完成表演任務。</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38能瞭解何謂表演空間。</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39能找出適合物品角色表演的舞臺。</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40能創造出劇本中需要的角色。</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41能寫出物品特性分析表。</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42能發現角色個性和物品特徵之間的連結性。</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43 能認真參與學習活動，展現出積極投入的行為。</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44能發現聲音的特色。</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45能做簡單聲音的聯想。</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46能嘗試討論及發表，表現自己的感受與想法。</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47能運用聲音效果進行表演。</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48能製作做簡單的表演道具。</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49能保持觀賞戲劇的禮節。</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50能與他人或多人合作完成表演任務。</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51演唱歌曲〈動動歌〉邊演唱邊律動暖身。</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52能認識與學習生日祝福語。</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lastRenderedPageBreak/>
              <w:t>53能用說白節奏創作。</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54.能演唱歌曲〈生日快樂〉。</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55能認識、聽與唱C大調音階。</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56能認識C大調音階在鍵盤上的位置。</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57能欣賞〈小喇叭手的假日〉管樂合奏曲。</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58能認識銅管樂器小喇叭及其音色。</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59能學習選擇適合慶生會的背景音樂。</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60能演唱歌曲〈黑人舞曲〉。</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 xml:space="preserve">61能認識十六分音符與拍念十六分音符說白節奏。 </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62能創作節奏。</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63能演唱歌曲〈34拍〉。</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64能藉由歌曲認識34拍。</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65能藉由肢體律動感應34拍的拍感。</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66 複習直笛並練習高音Do之指法。</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67能用直笛吹奏</w:t>
            </w:r>
            <w:r w:rsidR="008B29A7">
              <w:rPr>
                <w:rFonts w:ascii="標楷體" w:eastAsia="標楷體" w:hAnsi="標楷體"/>
                <w:bCs/>
                <w:sz w:val="22"/>
              </w:rPr>
              <w:pict w14:anchorId="340A2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8" o:spid="_x0000_i1025" type="#_x0000_t75" style="width:34.5pt;height:11.5pt;visibility:visible;mso-wrap-style:square">
                  <v:imagedata r:id="rId7" o:title=""/>
                </v:shape>
              </w:pict>
            </w:r>
            <w:r w:rsidRPr="00792C6E">
              <w:rPr>
                <w:rFonts w:ascii="標楷體" w:eastAsia="標楷體" w:hAnsi="標楷體" w:hint="eastAsia"/>
                <w:bCs/>
                <w:sz w:val="22"/>
              </w:rPr>
              <w:t xml:space="preserve"> 曲調。</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68能用直笛吹奏第三間的高音。</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69能利用已學過的舊經驗完成「小試身手」。</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 xml:space="preserve">70能將音樂學習與生活情境相連結。 </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71能與大家分享春天的景象、聲音及感受。</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72學習用心聆聽春天時大自然的聲音。</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73歌曲學唱：〈春姑娘〉。</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74認識附點四分音符。</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75能透過長條圖認識附點與音符之間的節奏時值。</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76認識鈴鼓、三角鐵的正確演奏方法。</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77能利用鈴鼓、三角鐵配合歌曲敲打正確節奏。</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78認識頑固節奏。</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79能為〈春姑娘〉創作出簡易的頑固節奏。</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80認識全休止符與二分休止符</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81學習用心聆聽春天時大自然的聲音。</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82欣賞鋼琴曲〈春之歌〉。</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83認識作曲家孟德爾頌。</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84認識鋼琴</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85複習直笛</w:t>
            </w:r>
            <w:r w:rsidR="008B29A7">
              <w:rPr>
                <w:rFonts w:ascii="標楷體" w:eastAsia="標楷體" w:hAnsi="標楷體"/>
                <w:bCs/>
                <w:sz w:val="22"/>
              </w:rPr>
              <w:pict w14:anchorId="03D58735">
                <v:shape id="圖片 69" o:spid="_x0000_i1026" type="#_x0000_t75" style="width:32pt;height:10pt;visibility:visible;mso-wrap-style:square">
                  <v:imagedata r:id="rId8" o:title=""/>
                </v:shape>
              </w:pict>
            </w:r>
            <w:r w:rsidRPr="00792C6E">
              <w:rPr>
                <w:rFonts w:ascii="標楷體" w:eastAsia="標楷體" w:hAnsi="標楷體" w:hint="eastAsia"/>
                <w:bCs/>
                <w:sz w:val="22"/>
              </w:rPr>
              <w:t>、高音</w:t>
            </w:r>
            <w:r w:rsidR="008B29A7">
              <w:rPr>
                <w:rFonts w:ascii="標楷體" w:eastAsia="標楷體" w:hAnsi="標楷體"/>
                <w:bCs/>
                <w:sz w:val="22"/>
              </w:rPr>
              <w:pict w14:anchorId="31B0B6ED">
                <v:shape id="圖片 70" o:spid="_x0000_i1027" type="#_x0000_t75" style="width:8pt;height:9.5pt;visibility:visible;mso-wrap-style:square">
                  <v:imagedata r:id="rId9" o:title=""/>
                </v:shape>
              </w:pict>
            </w:r>
            <w:r w:rsidRPr="00792C6E">
              <w:rPr>
                <w:rFonts w:ascii="標楷體" w:eastAsia="標楷體" w:hAnsi="標楷體" w:hint="eastAsia"/>
                <w:bCs/>
                <w:sz w:val="22"/>
              </w:rPr>
              <w:t xml:space="preserve">  指法。</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86 能以正確的運氣、運舌、運指方法吹奏直笛。</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87能欣賞葛利格〈山魔王的宮殿〉。</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 xml:space="preserve">88能對照音樂地圖欣賞音樂並做簡易樂器合奏。 </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89創作:我的歌詞來唱，藉由音樂欣賞導入節奏、力度、速度、音色、節奏、簡易節奏樂器練習、肢體律動、填詞創作等活動。</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90能拍打出「節奏迷宮」中的各節奏型。</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91 能用直笛吹奏第四線的高音Re。</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lastRenderedPageBreak/>
              <w:t>92能正確演奏高音笛〈布穀〉。</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93能了解歌曲〈布穀〉簡易的A-B-A’三段式。</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94.演唱歌曲〈魔法音樂家〉。</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95認識下加2間低音Si。</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96能簡易創作旋律曲調。</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97能完成「小試身手」。</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98能聆聽德國作曲家舒曼《兒童鋼琴曲集》中2首作品〈騎兵之歌〉、〈迷孃〉。</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99能認識對稱、反覆、漸層造形要素的特徵、構成與美感。</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100能結合對稱造形要素的特徵、構成與美感製作一幅禪繞畫。</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101能在曲調中找出反覆、對稱、漸層的音型。</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102能演唱樂曲〈無所不在的美〉。</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103能認識音樂符號rit.漸慢，並演唱出來。</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104能辨別樂曲中除了節奏有漸層效果，音量也有漸層的效果。</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105能運用對稱造形要素的特徵、構成與美感設計簡單的肢體動作。</w:t>
            </w:r>
          </w:p>
          <w:p w:rsidR="00761936" w:rsidRPr="00792C6E" w:rsidRDefault="00761936" w:rsidP="008865D0">
            <w:pPr>
              <w:rPr>
                <w:rFonts w:ascii="標楷體" w:eastAsia="標楷體" w:hAnsi="標楷體"/>
                <w:bCs/>
                <w:sz w:val="22"/>
              </w:rPr>
            </w:pPr>
            <w:r w:rsidRPr="00792C6E">
              <w:rPr>
                <w:rFonts w:ascii="標楷體" w:eastAsia="標楷體" w:hAnsi="標楷體" w:hint="eastAsia"/>
                <w:bCs/>
                <w:sz w:val="22"/>
              </w:rPr>
              <w:t>106能和同學一起合作完成表演。</w:t>
            </w:r>
          </w:p>
        </w:tc>
      </w:tr>
      <w:tr w:rsidR="00761936" w:rsidRPr="005A5FEC" w:rsidTr="0001684E">
        <w:tc>
          <w:tcPr>
            <w:tcW w:w="2355" w:type="dxa"/>
            <w:gridSpan w:val="3"/>
            <w:vAlign w:val="center"/>
          </w:tcPr>
          <w:p w:rsidR="00761936" w:rsidRPr="005A5FEC" w:rsidRDefault="00761936" w:rsidP="000D5DBE">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lastRenderedPageBreak/>
              <w:t>教學與評量說明</w:t>
            </w:r>
          </w:p>
        </w:tc>
        <w:tc>
          <w:tcPr>
            <w:tcW w:w="7273" w:type="dxa"/>
            <w:gridSpan w:val="9"/>
            <w:vAlign w:val="center"/>
          </w:tcPr>
          <w:p w:rsidR="00761936" w:rsidRDefault="00761936" w:rsidP="00761936">
            <w:r w:rsidRPr="008704CC">
              <w:rPr>
                <w:rFonts w:ascii="標楷體" w:eastAsia="標楷體" w:hAnsi="標楷體" w:hint="eastAsia"/>
                <w:sz w:val="22"/>
              </w:rPr>
              <w:t>口語評量</w:t>
            </w:r>
            <w:r>
              <w:rPr>
                <w:rFonts w:ascii="標楷體" w:eastAsia="標楷體" w:hAnsi="標楷體" w:hint="eastAsia"/>
                <w:sz w:val="22"/>
              </w:rPr>
              <w:t>、</w:t>
            </w:r>
            <w:r w:rsidRPr="008704CC">
              <w:rPr>
                <w:rFonts w:ascii="標楷體" w:eastAsia="標楷體" w:hAnsi="標楷體" w:hint="eastAsia"/>
                <w:sz w:val="22"/>
              </w:rPr>
              <w:t>作品評量</w:t>
            </w:r>
            <w:r>
              <w:rPr>
                <w:rFonts w:ascii="標楷體" w:eastAsia="標楷體" w:hAnsi="標楷體" w:hint="eastAsia"/>
                <w:sz w:val="22"/>
              </w:rPr>
              <w:t>、</w:t>
            </w:r>
            <w:r w:rsidRPr="008704CC">
              <w:rPr>
                <w:rFonts w:ascii="標楷體" w:eastAsia="標楷體" w:hAnsi="標楷體" w:hint="eastAsia"/>
                <w:sz w:val="22"/>
              </w:rPr>
              <w:t>表演評量</w:t>
            </w:r>
            <w:r>
              <w:rPr>
                <w:rFonts w:ascii="標楷體" w:eastAsia="標楷體" w:hAnsi="標楷體" w:hint="eastAsia"/>
                <w:sz w:val="22"/>
              </w:rPr>
              <w:t>、</w:t>
            </w:r>
            <w:r w:rsidRPr="008704CC">
              <w:rPr>
                <w:rFonts w:ascii="標楷體" w:eastAsia="標楷體" w:hAnsi="標楷體" w:hint="eastAsia"/>
                <w:sz w:val="22"/>
              </w:rPr>
              <w:t>紙筆評量</w:t>
            </w:r>
            <w:r>
              <w:rPr>
                <w:rFonts w:ascii="標楷體" w:eastAsia="標楷體" w:hAnsi="標楷體" w:hint="eastAsia"/>
                <w:sz w:val="22"/>
              </w:rPr>
              <w:t>、</w:t>
            </w:r>
            <w:r w:rsidRPr="008704CC">
              <w:rPr>
                <w:rFonts w:ascii="標楷體" w:eastAsia="標楷體" w:hAnsi="標楷體" w:hint="eastAsia"/>
                <w:sz w:val="22"/>
              </w:rPr>
              <w:t>實作評量</w:t>
            </w:r>
            <w:r>
              <w:rPr>
                <w:rFonts w:ascii="標楷體" w:eastAsia="標楷體" w:hAnsi="標楷體" w:hint="eastAsia"/>
                <w:sz w:val="22"/>
              </w:rPr>
              <w:t>、</w:t>
            </w:r>
            <w:r w:rsidRPr="008704CC">
              <w:rPr>
                <w:rFonts w:ascii="標楷體" w:eastAsia="標楷體" w:hAnsi="標楷體" w:hint="eastAsia"/>
                <w:sz w:val="22"/>
              </w:rPr>
              <w:t>態度評量</w:t>
            </w:r>
            <w:r>
              <w:rPr>
                <w:rFonts w:ascii="標楷體" w:eastAsia="標楷體" w:hAnsi="標楷體" w:hint="eastAsia"/>
                <w:sz w:val="22"/>
              </w:rPr>
              <w:t>、</w:t>
            </w:r>
            <w:r w:rsidRPr="008704CC">
              <w:rPr>
                <w:rFonts w:ascii="標楷體" w:eastAsia="標楷體" w:hAnsi="標楷體" w:hint="eastAsia"/>
                <w:sz w:val="22"/>
              </w:rPr>
              <w:t>操作評量</w:t>
            </w:r>
          </w:p>
        </w:tc>
      </w:tr>
      <w:tr w:rsidR="00761936" w:rsidRPr="005A5FEC" w:rsidTr="0001684E">
        <w:tc>
          <w:tcPr>
            <w:tcW w:w="1378" w:type="dxa"/>
            <w:gridSpan w:val="2"/>
            <w:vAlign w:val="center"/>
          </w:tcPr>
          <w:p w:rsidR="00761936" w:rsidRPr="005A5FEC" w:rsidRDefault="00761936"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74" w:type="dxa"/>
            <w:gridSpan w:val="2"/>
            <w:vAlign w:val="center"/>
          </w:tcPr>
          <w:p w:rsidR="00761936" w:rsidRPr="005A5FEC" w:rsidRDefault="00761936" w:rsidP="000D5DBE">
            <w:pPr>
              <w:snapToGrid w:val="0"/>
              <w:spacing w:line="280" w:lineRule="atLeast"/>
              <w:jc w:val="center"/>
              <w:rPr>
                <w:rFonts w:ascii="標楷體" w:eastAsia="標楷體" w:hAnsi="標楷體"/>
                <w:sz w:val="22"/>
                <w:szCs w:val="24"/>
              </w:rPr>
            </w:pPr>
          </w:p>
        </w:tc>
        <w:tc>
          <w:tcPr>
            <w:tcW w:w="2062" w:type="dxa"/>
            <w:gridSpan w:val="3"/>
            <w:vAlign w:val="center"/>
          </w:tcPr>
          <w:p w:rsidR="00761936" w:rsidRPr="005A5FEC" w:rsidRDefault="00761936"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每週教學節數</w:t>
            </w:r>
          </w:p>
        </w:tc>
        <w:tc>
          <w:tcPr>
            <w:tcW w:w="1590" w:type="dxa"/>
            <w:gridSpan w:val="2"/>
            <w:vAlign w:val="center"/>
          </w:tcPr>
          <w:p w:rsidR="00761936" w:rsidRPr="005A5FEC" w:rsidRDefault="00761936" w:rsidP="000D5DBE">
            <w:pPr>
              <w:snapToGrid w:val="0"/>
              <w:spacing w:line="280" w:lineRule="atLeast"/>
              <w:jc w:val="center"/>
              <w:rPr>
                <w:rFonts w:ascii="標楷體" w:eastAsia="標楷體" w:hAnsi="標楷體"/>
                <w:sz w:val="22"/>
                <w:szCs w:val="24"/>
              </w:rPr>
            </w:pPr>
          </w:p>
        </w:tc>
        <w:tc>
          <w:tcPr>
            <w:tcW w:w="1850" w:type="dxa"/>
            <w:gridSpan w:val="2"/>
            <w:vAlign w:val="center"/>
          </w:tcPr>
          <w:p w:rsidR="00761936" w:rsidRPr="005A5FEC" w:rsidRDefault="00761936"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學期總教學節數</w:t>
            </w:r>
          </w:p>
        </w:tc>
        <w:tc>
          <w:tcPr>
            <w:tcW w:w="1374" w:type="dxa"/>
            <w:vAlign w:val="center"/>
          </w:tcPr>
          <w:p w:rsidR="00761936" w:rsidRPr="005A5FEC" w:rsidRDefault="00761936" w:rsidP="000D5DBE">
            <w:pPr>
              <w:snapToGrid w:val="0"/>
              <w:spacing w:line="280" w:lineRule="atLeast"/>
              <w:jc w:val="center"/>
              <w:rPr>
                <w:rFonts w:ascii="標楷體" w:eastAsia="標楷體" w:hAnsi="標楷體"/>
                <w:sz w:val="22"/>
                <w:szCs w:val="24"/>
              </w:rPr>
            </w:pPr>
          </w:p>
        </w:tc>
      </w:tr>
      <w:tr w:rsidR="00761936" w:rsidRPr="005A5FEC" w:rsidTr="0001684E">
        <w:tc>
          <w:tcPr>
            <w:tcW w:w="672" w:type="dxa"/>
            <w:vAlign w:val="center"/>
          </w:tcPr>
          <w:p w:rsidR="00761936" w:rsidRPr="005A5FEC" w:rsidRDefault="00761936"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rsidR="00761936" w:rsidRPr="005A5FEC" w:rsidRDefault="00761936"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rsidR="00761936" w:rsidRPr="005A5FEC" w:rsidRDefault="00761936"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1" w:type="dxa"/>
            <w:gridSpan w:val="4"/>
            <w:vAlign w:val="center"/>
          </w:tcPr>
          <w:p w:rsidR="00761936" w:rsidRPr="005A5FEC" w:rsidRDefault="00761936" w:rsidP="000D5DB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761936" w:rsidRPr="005A5FEC" w:rsidTr="00793BF0">
        <w:tc>
          <w:tcPr>
            <w:tcW w:w="672" w:type="dxa"/>
            <w:vAlign w:val="center"/>
          </w:tcPr>
          <w:p w:rsidR="00761936" w:rsidRPr="005A5FEC" w:rsidRDefault="00761936"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一、視覺萬花筒</w:t>
            </w:r>
          </w:p>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1.左左右右長一樣</w:t>
            </w:r>
          </w:p>
        </w:tc>
        <w:tc>
          <w:tcPr>
            <w:tcW w:w="893" w:type="dxa"/>
            <w:vAlign w:val="center"/>
          </w:tcPr>
          <w:p w:rsidR="00761936" w:rsidRPr="005A5FEC" w:rsidRDefault="00761936" w:rsidP="0001684E">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3921" w:type="dxa"/>
            <w:gridSpan w:val="4"/>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二、表演任我行</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3.我們來演戲</w:t>
            </w:r>
          </w:p>
        </w:tc>
      </w:tr>
      <w:tr w:rsidR="00761936" w:rsidRPr="005A5FEC" w:rsidTr="00793BF0">
        <w:tc>
          <w:tcPr>
            <w:tcW w:w="672" w:type="dxa"/>
            <w:vAlign w:val="center"/>
          </w:tcPr>
          <w:p w:rsidR="00761936" w:rsidRPr="005A5FEC" w:rsidRDefault="00761936"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一、視覺萬花筒</w:t>
            </w:r>
          </w:p>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1.一左左右右長一樣</w:t>
            </w:r>
          </w:p>
        </w:tc>
        <w:tc>
          <w:tcPr>
            <w:tcW w:w="893" w:type="dxa"/>
            <w:vAlign w:val="center"/>
          </w:tcPr>
          <w:p w:rsidR="00761936" w:rsidRPr="005A5FEC" w:rsidRDefault="00761936"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21" w:type="dxa"/>
            <w:gridSpan w:val="4"/>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二、表演任我行</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3.我們來演戲</w:t>
            </w:r>
          </w:p>
        </w:tc>
      </w:tr>
      <w:tr w:rsidR="00761936" w:rsidRPr="005A5FEC" w:rsidTr="00793BF0">
        <w:tc>
          <w:tcPr>
            <w:tcW w:w="672" w:type="dxa"/>
            <w:vAlign w:val="center"/>
          </w:tcPr>
          <w:p w:rsidR="00761936" w:rsidRPr="005A5FEC" w:rsidRDefault="00761936"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一、視覺萬花筒</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2.反反覆覆排著隊</w:t>
            </w:r>
          </w:p>
        </w:tc>
        <w:tc>
          <w:tcPr>
            <w:tcW w:w="893" w:type="dxa"/>
            <w:vAlign w:val="center"/>
          </w:tcPr>
          <w:p w:rsidR="00761936" w:rsidRPr="005A5FEC" w:rsidRDefault="00761936"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21" w:type="dxa"/>
            <w:gridSpan w:val="4"/>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三、音樂美樂地</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1.歡愉的音樂</w:t>
            </w:r>
          </w:p>
        </w:tc>
      </w:tr>
      <w:tr w:rsidR="00761936" w:rsidRPr="005A5FEC" w:rsidTr="00793BF0">
        <w:tc>
          <w:tcPr>
            <w:tcW w:w="672" w:type="dxa"/>
            <w:vAlign w:val="center"/>
          </w:tcPr>
          <w:p w:rsidR="00761936" w:rsidRPr="005A5FEC" w:rsidRDefault="00761936"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一、視覺萬花筒</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2.反反覆覆排著隊</w:t>
            </w:r>
          </w:p>
        </w:tc>
        <w:tc>
          <w:tcPr>
            <w:tcW w:w="893" w:type="dxa"/>
            <w:vAlign w:val="center"/>
          </w:tcPr>
          <w:p w:rsidR="00761936" w:rsidRPr="005A5FEC" w:rsidRDefault="00761936"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21" w:type="dxa"/>
            <w:gridSpan w:val="4"/>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三、音樂美樂地</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1.歡愉的音樂</w:t>
            </w:r>
          </w:p>
        </w:tc>
      </w:tr>
      <w:tr w:rsidR="00761936" w:rsidRPr="005A5FEC" w:rsidTr="00793BF0">
        <w:tc>
          <w:tcPr>
            <w:tcW w:w="672" w:type="dxa"/>
            <w:vAlign w:val="center"/>
          </w:tcPr>
          <w:p w:rsidR="00761936" w:rsidRPr="005A5FEC" w:rsidRDefault="00761936"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一、視覺萬花筒</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3.由小到大變變變</w:t>
            </w:r>
          </w:p>
        </w:tc>
        <w:tc>
          <w:tcPr>
            <w:tcW w:w="893" w:type="dxa"/>
            <w:vAlign w:val="center"/>
          </w:tcPr>
          <w:p w:rsidR="00761936" w:rsidRPr="005A5FEC" w:rsidRDefault="00761936"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21" w:type="dxa"/>
            <w:gridSpan w:val="4"/>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三、音樂美樂地</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2.歌詠春天</w:t>
            </w:r>
          </w:p>
        </w:tc>
      </w:tr>
      <w:tr w:rsidR="00761936" w:rsidRPr="005A5FEC" w:rsidTr="00793BF0">
        <w:tc>
          <w:tcPr>
            <w:tcW w:w="672" w:type="dxa"/>
            <w:vAlign w:val="center"/>
          </w:tcPr>
          <w:p w:rsidR="00761936" w:rsidRPr="005A5FEC" w:rsidRDefault="00761936"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一、視覺萬花筒</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3.由小到大變變變</w:t>
            </w:r>
          </w:p>
        </w:tc>
        <w:tc>
          <w:tcPr>
            <w:tcW w:w="893" w:type="dxa"/>
            <w:vAlign w:val="center"/>
          </w:tcPr>
          <w:p w:rsidR="00761936" w:rsidRPr="005A5FEC" w:rsidRDefault="00761936"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21" w:type="dxa"/>
            <w:gridSpan w:val="4"/>
          </w:tcPr>
          <w:p w:rsidR="00761936" w:rsidRPr="00FA474C" w:rsidRDefault="00761936" w:rsidP="008865D0">
            <w:pPr>
              <w:spacing w:line="260" w:lineRule="exact"/>
              <w:rPr>
                <w:sz w:val="20"/>
                <w:szCs w:val="20"/>
              </w:rPr>
            </w:pPr>
            <w:r>
              <w:rPr>
                <w:rFonts w:ascii="標楷體" w:eastAsia="標楷體" w:hAnsi="標楷體" w:hint="eastAsia"/>
                <w:bCs/>
                <w:sz w:val="22"/>
                <w:szCs w:val="20"/>
              </w:rPr>
              <w:t>三</w:t>
            </w:r>
            <w:r w:rsidRPr="0062528A">
              <w:rPr>
                <w:rFonts w:ascii="標楷體" w:eastAsia="標楷體" w:hAnsi="標楷體" w:hint="eastAsia"/>
                <w:bCs/>
                <w:sz w:val="22"/>
                <w:szCs w:val="20"/>
              </w:rPr>
              <w:t>、音樂美樂地</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2.歌詠春天</w:t>
            </w:r>
          </w:p>
        </w:tc>
      </w:tr>
      <w:tr w:rsidR="00761936" w:rsidRPr="005A5FEC" w:rsidTr="00793BF0">
        <w:tc>
          <w:tcPr>
            <w:tcW w:w="672" w:type="dxa"/>
            <w:vAlign w:val="center"/>
          </w:tcPr>
          <w:p w:rsidR="00761936" w:rsidRPr="005A5FEC" w:rsidRDefault="00761936"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142" w:type="dxa"/>
            <w:gridSpan w:val="6"/>
          </w:tcPr>
          <w:p w:rsidR="00761936" w:rsidRPr="00FA474C" w:rsidRDefault="00761936" w:rsidP="008865D0">
            <w:pPr>
              <w:spacing w:line="260" w:lineRule="exact"/>
              <w:rPr>
                <w:sz w:val="20"/>
                <w:szCs w:val="20"/>
              </w:rPr>
            </w:pPr>
            <w:r>
              <w:rPr>
                <w:rFonts w:ascii="標楷體" w:eastAsia="標楷體" w:hAnsi="標楷體" w:hint="eastAsia"/>
                <w:sz w:val="22"/>
                <w:szCs w:val="20"/>
              </w:rPr>
              <w:t>二</w:t>
            </w:r>
            <w:r w:rsidRPr="0062528A">
              <w:rPr>
                <w:rFonts w:ascii="標楷體" w:eastAsia="標楷體" w:hAnsi="標楷體" w:hint="eastAsia"/>
                <w:sz w:val="22"/>
                <w:szCs w:val="20"/>
              </w:rPr>
              <w:t>、表演任我行</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1.猜猜我是誰</w:t>
            </w:r>
          </w:p>
        </w:tc>
        <w:tc>
          <w:tcPr>
            <w:tcW w:w="893" w:type="dxa"/>
            <w:vAlign w:val="center"/>
          </w:tcPr>
          <w:p w:rsidR="00761936" w:rsidRPr="005A5FEC" w:rsidRDefault="00761936"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21" w:type="dxa"/>
            <w:gridSpan w:val="4"/>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三、音樂美樂地</w:t>
            </w:r>
          </w:p>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3.山魔王的宮殿</w:t>
            </w:r>
          </w:p>
        </w:tc>
      </w:tr>
      <w:tr w:rsidR="00761936" w:rsidRPr="005A5FEC" w:rsidTr="00793BF0">
        <w:tc>
          <w:tcPr>
            <w:tcW w:w="672" w:type="dxa"/>
            <w:vAlign w:val="center"/>
          </w:tcPr>
          <w:p w:rsidR="00761936" w:rsidRPr="005A5FEC" w:rsidRDefault="00761936"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tcPr>
          <w:p w:rsidR="00761936" w:rsidRPr="00FA474C" w:rsidRDefault="00761936" w:rsidP="008865D0">
            <w:pPr>
              <w:spacing w:line="260" w:lineRule="exact"/>
              <w:rPr>
                <w:sz w:val="20"/>
                <w:szCs w:val="20"/>
              </w:rPr>
            </w:pPr>
            <w:r>
              <w:rPr>
                <w:rFonts w:ascii="標楷體" w:eastAsia="標楷體" w:hAnsi="標楷體" w:hint="eastAsia"/>
                <w:sz w:val="22"/>
                <w:szCs w:val="20"/>
              </w:rPr>
              <w:t>二</w:t>
            </w:r>
            <w:r w:rsidRPr="0062528A">
              <w:rPr>
                <w:rFonts w:ascii="標楷體" w:eastAsia="標楷體" w:hAnsi="標楷體" w:hint="eastAsia"/>
                <w:sz w:val="22"/>
                <w:szCs w:val="20"/>
              </w:rPr>
              <w:t>、表演任我行</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1.猜猜我是誰</w:t>
            </w:r>
          </w:p>
        </w:tc>
        <w:tc>
          <w:tcPr>
            <w:tcW w:w="893" w:type="dxa"/>
            <w:vAlign w:val="center"/>
          </w:tcPr>
          <w:p w:rsidR="00761936" w:rsidRPr="005A5FEC" w:rsidRDefault="00761936"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21" w:type="dxa"/>
            <w:gridSpan w:val="4"/>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三、音樂美樂地</w:t>
            </w:r>
          </w:p>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3.山魔王的宮殿</w:t>
            </w:r>
          </w:p>
        </w:tc>
      </w:tr>
      <w:tr w:rsidR="00761936" w:rsidRPr="005A5FEC" w:rsidTr="00793BF0">
        <w:tc>
          <w:tcPr>
            <w:tcW w:w="672" w:type="dxa"/>
            <w:vAlign w:val="center"/>
          </w:tcPr>
          <w:p w:rsidR="00761936" w:rsidRPr="005A5FEC" w:rsidRDefault="00761936"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二、表演任我行</w:t>
            </w:r>
          </w:p>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2.我來秀一下</w:t>
            </w:r>
          </w:p>
        </w:tc>
        <w:tc>
          <w:tcPr>
            <w:tcW w:w="893" w:type="dxa"/>
            <w:vAlign w:val="center"/>
          </w:tcPr>
          <w:p w:rsidR="00761936" w:rsidRPr="005A5FEC" w:rsidRDefault="00761936"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21" w:type="dxa"/>
            <w:gridSpan w:val="4"/>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三、音樂美樂地</w:t>
            </w:r>
          </w:p>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3.山魔王的宮殿</w:t>
            </w:r>
          </w:p>
        </w:tc>
      </w:tr>
      <w:tr w:rsidR="00761936" w:rsidRPr="005A5FEC" w:rsidTr="00793BF0">
        <w:tc>
          <w:tcPr>
            <w:tcW w:w="672" w:type="dxa"/>
            <w:vAlign w:val="center"/>
          </w:tcPr>
          <w:p w:rsidR="00761936" w:rsidRPr="005A5FEC" w:rsidRDefault="00761936"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二、表演任我行</w:t>
            </w:r>
          </w:p>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2.我來秀一下</w:t>
            </w:r>
          </w:p>
        </w:tc>
        <w:tc>
          <w:tcPr>
            <w:tcW w:w="893" w:type="dxa"/>
            <w:vAlign w:val="center"/>
          </w:tcPr>
          <w:p w:rsidR="00761936" w:rsidRPr="005A5FEC" w:rsidRDefault="00761936" w:rsidP="006051D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21" w:type="dxa"/>
            <w:gridSpan w:val="4"/>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四、統整課程</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無所不在的美感</w:t>
            </w:r>
          </w:p>
        </w:tc>
      </w:tr>
    </w:tbl>
    <w:p w:rsidR="000D5DBE" w:rsidRPr="005A5FEC" w:rsidRDefault="000D5DBE">
      <w:pPr>
        <w:rPr>
          <w:rFonts w:ascii="標楷體" w:eastAsia="標楷體" w:hAnsi="標楷體"/>
        </w:rPr>
      </w:pPr>
    </w:p>
    <w:p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264"/>
        <w:gridCol w:w="1306"/>
        <w:gridCol w:w="1933"/>
        <w:gridCol w:w="876"/>
        <w:gridCol w:w="1186"/>
        <w:gridCol w:w="1934"/>
        <w:gridCol w:w="766"/>
      </w:tblGrid>
      <w:tr w:rsidR="000D5DBE" w:rsidRPr="005A5FEC" w:rsidTr="00C758B7">
        <w:tc>
          <w:tcPr>
            <w:tcW w:w="52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26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06"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單元名稱</w:t>
            </w:r>
          </w:p>
        </w:tc>
        <w:tc>
          <w:tcPr>
            <w:tcW w:w="1933"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0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179"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193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8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0D5DBE" w:rsidRPr="005A5FEC" w:rsidTr="00C758B7">
        <w:tc>
          <w:tcPr>
            <w:tcW w:w="52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p>
        </w:tc>
        <w:tc>
          <w:tcPr>
            <w:tcW w:w="1264" w:type="dxa"/>
            <w:vAlign w:val="center"/>
          </w:tcPr>
          <w:p w:rsidR="000D5DBE" w:rsidRPr="005A5FEC" w:rsidRDefault="000D5DBE" w:rsidP="00F50E01">
            <w:pPr>
              <w:pBdr>
                <w:top w:val="nil"/>
                <w:left w:val="nil"/>
                <w:bottom w:val="nil"/>
                <w:right w:val="nil"/>
                <w:between w:val="nil"/>
              </w:pBdr>
              <w:ind w:hanging="2"/>
              <w:jc w:val="center"/>
              <w:rPr>
                <w:rFonts w:ascii="標楷體" w:eastAsia="標楷體" w:hAnsi="標楷體" w:cs="PMingLiu"/>
                <w:color w:val="000000"/>
                <w:sz w:val="16"/>
                <w:szCs w:val="16"/>
              </w:rPr>
            </w:pPr>
          </w:p>
        </w:tc>
        <w:tc>
          <w:tcPr>
            <w:tcW w:w="7840" w:type="dxa"/>
            <w:gridSpan w:val="6"/>
            <w:vAlign w:val="center"/>
          </w:tcPr>
          <w:p w:rsidR="000D5DBE" w:rsidRPr="005A5FEC" w:rsidRDefault="000D5DBE" w:rsidP="00F50E01">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761936" w:rsidRPr="005A5FEC" w:rsidTr="00C23027">
        <w:tc>
          <w:tcPr>
            <w:tcW w:w="524"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264"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17</w:t>
            </w:r>
          </w:p>
        </w:tc>
        <w:tc>
          <w:tcPr>
            <w:tcW w:w="1306" w:type="dxa"/>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一、視覺萬花筒</w:t>
            </w:r>
          </w:p>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1.左左右右長一樣</w:t>
            </w:r>
          </w:p>
        </w:tc>
        <w:tc>
          <w:tcPr>
            <w:tcW w:w="1933" w:type="dxa"/>
          </w:tcPr>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1-II-3 能試探媒材特性與技法，進行創作。</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2-II-2 能發現生活中的視覺元素，並表達自己的情感。</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3-II-1 能樂於參與各類藝術活動，探索自己的藝術興趣與能力，並展現欣賞禮儀。</w:t>
            </w:r>
          </w:p>
        </w:tc>
        <w:tc>
          <w:tcPr>
            <w:tcW w:w="804" w:type="dxa"/>
          </w:tcPr>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視E-II-1 色彩感知、造形與空間的探索。</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視E-II-2 媒材、技法及工具知能。</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視E-II-3 點線面創作體驗、平面與立體創作、聯想創作。</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視A-II-1 視覺元素、生活之美、視覺聯想。</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視A-II-2 自然物與人造物、藝術作品與藝術家。</w:t>
            </w:r>
          </w:p>
        </w:tc>
        <w:tc>
          <w:tcPr>
            <w:tcW w:w="1179" w:type="dxa"/>
          </w:tcPr>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1 能探索生活中美麗景物的視覺美感元素並分享觀察發現與表達自我感受。</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2 能認識對稱造形要素的特徵、構成與美感。</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3 能探索生活中具有對稱元素的景物並發表個人觀點。</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4能探索與欣賞各種對稱之美的藝術表現與作品。</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5 能探索與應用各種媒材特性與技法，進行具有對稱美感的創作。</w:t>
            </w:r>
          </w:p>
        </w:tc>
        <w:tc>
          <w:tcPr>
            <w:tcW w:w="1934" w:type="dxa"/>
          </w:tcPr>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t>1教師引導學生參閱課本圖例，探索與欣賞，發現插圖中呈現的美感。</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t>2探索生活物品中美的原則。</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t>3探索生活物品中對稱之美的原則。</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t>4找一找——發現對稱家族。</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t>5能探索與運用顏料轉印、拓印、剪貼或其他各種媒材特性與技法表現對稱之美。</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t>6能透過藝術實踐，學習表達個人觀點與理解他人感受。</w:t>
            </w:r>
          </w:p>
        </w:tc>
        <w:tc>
          <w:tcPr>
            <w:tcW w:w="684" w:type="dxa"/>
          </w:tcPr>
          <w:p w:rsidR="00761936" w:rsidRPr="00FA474C" w:rsidRDefault="00761936" w:rsidP="008865D0">
            <w:pPr>
              <w:spacing w:line="260" w:lineRule="exact"/>
              <w:rPr>
                <w:bCs/>
                <w:snapToGrid w:val="0"/>
                <w:color w:val="000000"/>
                <w:kern w:val="0"/>
              </w:rPr>
            </w:pPr>
            <w:r w:rsidRPr="00FA474C">
              <w:rPr>
                <w:rFonts w:ascii="標楷體" w:eastAsia="標楷體" w:hAnsi="標楷體" w:hint="eastAsia"/>
                <w:bCs/>
                <w:snapToGrid w:val="0"/>
                <w:color w:val="000000"/>
                <w:kern w:val="0"/>
                <w:sz w:val="22"/>
              </w:rPr>
              <w:t>口語評量、操作評量、態度評量、作品評量。</w:t>
            </w:r>
          </w:p>
        </w:tc>
      </w:tr>
      <w:tr w:rsidR="00761936" w:rsidRPr="005A5FEC" w:rsidTr="00C23027">
        <w:tc>
          <w:tcPr>
            <w:tcW w:w="524"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1264"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24</w:t>
            </w:r>
          </w:p>
        </w:tc>
        <w:tc>
          <w:tcPr>
            <w:tcW w:w="1306" w:type="dxa"/>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一、視覺萬花筒</w:t>
            </w:r>
          </w:p>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1.一左左右右長一樣</w:t>
            </w:r>
          </w:p>
        </w:tc>
        <w:tc>
          <w:tcPr>
            <w:tcW w:w="1933" w:type="dxa"/>
          </w:tcPr>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1-II-3 能試探媒材特性與技法，進行創作。</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2-II-2 能發現生活中的視覺元素，並表達自己的情感。</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3-II-1 能樂於參與各類藝術活動，探索自己的藝術興趣與能力，並展現欣賞禮儀。</w:t>
            </w:r>
          </w:p>
        </w:tc>
        <w:tc>
          <w:tcPr>
            <w:tcW w:w="804" w:type="dxa"/>
          </w:tcPr>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視E-II-1 色彩感知、造形與空間的探索。</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視E-II-2 媒材、技法及工具知能。</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lastRenderedPageBreak/>
              <w:t>視E-II-3 點線面創作體驗、平面與立體創作、聯想創作。</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視A-II-1 視覺元素、生活之美、視覺聯想。</w:t>
            </w:r>
          </w:p>
        </w:tc>
        <w:tc>
          <w:tcPr>
            <w:tcW w:w="1179" w:type="dxa"/>
          </w:tcPr>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lastRenderedPageBreak/>
              <w:t>1能探索與應用各種媒材特性與技法，進行具有對稱美感的創作。</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2能設計並製作出具對稱特性的平衡玩具並運</w:t>
            </w:r>
            <w:r w:rsidRPr="00FA474C">
              <w:rPr>
                <w:rFonts w:ascii="標楷體" w:eastAsia="標楷體" w:hAnsi="標楷體" w:hint="eastAsia"/>
                <w:color w:val="000000"/>
                <w:sz w:val="22"/>
                <w:szCs w:val="20"/>
              </w:rPr>
              <w:lastRenderedPageBreak/>
              <w:t>用於生活中。</w:t>
            </w:r>
          </w:p>
        </w:tc>
        <w:tc>
          <w:tcPr>
            <w:tcW w:w="1934" w:type="dxa"/>
          </w:tcPr>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lastRenderedPageBreak/>
              <w:t>1教師鼓勵學生自行練習剪出更多的對稱造形。</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t>2教師發下每組一張四開圖畫紙。</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t>3教師引導學生將其先前練習對摺剪所剪下的所有圖形，在八開畫紙上做主題性及計畫性排列或重疊組合，並用膠水黏貼固定好。</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lastRenderedPageBreak/>
              <w:t>4教師鼓勵學生根據組合出的畫面，再多剪出其他相關圖形增貼在畫紙上，使成為一幅完整的，有主題的剪貼畫。</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t>5教師鼓勵學生收集多種及多樣性媒材，配合剪貼的對稱圖案進行拼貼。</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t>6教師指導學生利用思考樹組織創作概念，並製作出對稱平衡的玩具。</w:t>
            </w:r>
          </w:p>
        </w:tc>
        <w:tc>
          <w:tcPr>
            <w:tcW w:w="684" w:type="dxa"/>
          </w:tcPr>
          <w:p w:rsidR="00761936" w:rsidRPr="00FA474C" w:rsidRDefault="00761936" w:rsidP="008865D0">
            <w:pPr>
              <w:spacing w:line="260" w:lineRule="exact"/>
              <w:rPr>
                <w:bCs/>
                <w:snapToGrid w:val="0"/>
                <w:color w:val="000000"/>
                <w:kern w:val="0"/>
              </w:rPr>
            </w:pPr>
            <w:r w:rsidRPr="00FA474C">
              <w:rPr>
                <w:rFonts w:ascii="標楷體" w:eastAsia="標楷體" w:hAnsi="標楷體" w:hint="eastAsia"/>
                <w:bCs/>
                <w:snapToGrid w:val="0"/>
                <w:color w:val="000000"/>
                <w:kern w:val="0"/>
                <w:sz w:val="22"/>
              </w:rPr>
              <w:lastRenderedPageBreak/>
              <w:t>口語評量、操作評量、態度評量、作品評量。</w:t>
            </w:r>
          </w:p>
        </w:tc>
      </w:tr>
      <w:tr w:rsidR="00761936" w:rsidRPr="005A5FEC" w:rsidTr="00C23027">
        <w:tc>
          <w:tcPr>
            <w:tcW w:w="524"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3</w:t>
            </w:r>
          </w:p>
        </w:tc>
        <w:tc>
          <w:tcPr>
            <w:tcW w:w="1264"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03</w:t>
            </w:r>
          </w:p>
        </w:tc>
        <w:tc>
          <w:tcPr>
            <w:tcW w:w="1306" w:type="dxa"/>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一、視覺萬花筒</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2.反反覆覆排著隊</w:t>
            </w:r>
          </w:p>
        </w:tc>
        <w:tc>
          <w:tcPr>
            <w:tcW w:w="1933" w:type="dxa"/>
          </w:tcPr>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1-II-3 能試探媒材特性與技法，進行創作。</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2-II-2 能發現生活中的視覺元素，並表達自己的情感。</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3-II-1 能樂於參與各類藝術活動，探索自己的藝術興趣與能力，並展現欣賞禮儀。</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3-II-5 能透過藝術表現形式，認識與探索群己關係與互動。</w:t>
            </w:r>
          </w:p>
        </w:tc>
        <w:tc>
          <w:tcPr>
            <w:tcW w:w="804" w:type="dxa"/>
          </w:tcPr>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視E-II-1 色彩感知、造形與空間的探索。</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視E-II-2 媒材、技法及工具知能。</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視E-II-3 點線面創作體驗、平面與立體創作、聯想創作。</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視A-II-1 視覺元素、生活之美、視覺聯想。</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視A-II-2 自然物與人造物、藝術作品</w:t>
            </w:r>
            <w:r w:rsidRPr="00FA474C">
              <w:rPr>
                <w:rFonts w:ascii="標楷體" w:eastAsia="標楷體" w:hAnsi="標楷體" w:hint="eastAsia"/>
                <w:color w:val="000000"/>
                <w:sz w:val="22"/>
                <w:szCs w:val="20"/>
              </w:rPr>
              <w:lastRenderedPageBreak/>
              <w:t>與藝術家。</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視P-II-2 藝術蒐藏、生活實作、環境布置。</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3-II-2 能觀察並體會藝術與生活的關係。</w:t>
            </w:r>
          </w:p>
        </w:tc>
        <w:tc>
          <w:tcPr>
            <w:tcW w:w="1179" w:type="dxa"/>
          </w:tcPr>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lastRenderedPageBreak/>
              <w:t>1 能觀察發現生活中反覆圖案的運用，再透過小組合作進行實地勘察與發現校園中的反覆圖案，記錄並分享結果並表達自己的觀點。</w:t>
            </w:r>
          </w:p>
          <w:p w:rsidR="00761936" w:rsidRPr="00FA474C" w:rsidRDefault="00761936" w:rsidP="008865D0">
            <w:pPr>
              <w:spacing w:line="260" w:lineRule="exact"/>
              <w:rPr>
                <w:snapToGrid w:val="0"/>
                <w:color w:val="000000"/>
                <w:kern w:val="0"/>
                <w:sz w:val="20"/>
                <w:szCs w:val="20"/>
              </w:rPr>
            </w:pPr>
            <w:r w:rsidRPr="00FA474C">
              <w:rPr>
                <w:rFonts w:ascii="標楷體" w:eastAsia="標楷體" w:hAnsi="標楷體" w:hint="eastAsia"/>
                <w:color w:val="000000"/>
                <w:sz w:val="22"/>
                <w:szCs w:val="20"/>
              </w:rPr>
              <w:t xml:space="preserve">2 </w:t>
            </w:r>
            <w:r w:rsidRPr="00FA474C">
              <w:rPr>
                <w:rFonts w:ascii="標楷體" w:eastAsia="標楷體" w:hAnsi="標楷體" w:hint="eastAsia"/>
                <w:snapToGrid w:val="0"/>
                <w:color w:val="000000"/>
                <w:kern w:val="0"/>
                <w:sz w:val="22"/>
                <w:szCs w:val="20"/>
              </w:rPr>
              <w:t>能有計畫性的利用剪紙方式表現出反覆圖紋的美感，並將剪紙窗花作品運用於生活中。</w:t>
            </w:r>
          </w:p>
          <w:p w:rsidR="00761936" w:rsidRPr="00FA474C" w:rsidRDefault="00761936" w:rsidP="008865D0">
            <w:pPr>
              <w:spacing w:line="260" w:lineRule="exact"/>
              <w:rPr>
                <w:snapToGrid w:val="0"/>
                <w:color w:val="000000"/>
                <w:kern w:val="0"/>
                <w:sz w:val="20"/>
                <w:szCs w:val="20"/>
              </w:rPr>
            </w:pPr>
            <w:r w:rsidRPr="00FA474C">
              <w:rPr>
                <w:rFonts w:ascii="標楷體" w:eastAsia="標楷體" w:hAnsi="標楷體" w:hint="eastAsia"/>
                <w:snapToGrid w:val="0"/>
                <w:color w:val="000000"/>
                <w:kern w:val="0"/>
                <w:sz w:val="22"/>
                <w:szCs w:val="20"/>
              </w:rPr>
              <w:t>3能探索並察覺藝術家作品中的反覆圖案，以及不同的表現技法。</w:t>
            </w:r>
          </w:p>
          <w:p w:rsidR="00761936" w:rsidRPr="00FA474C" w:rsidRDefault="00761936" w:rsidP="008865D0">
            <w:pPr>
              <w:spacing w:line="260" w:lineRule="exact"/>
              <w:rPr>
                <w:snapToGrid w:val="0"/>
                <w:color w:val="000000"/>
                <w:kern w:val="0"/>
                <w:sz w:val="20"/>
                <w:szCs w:val="20"/>
              </w:rPr>
            </w:pPr>
            <w:r w:rsidRPr="00FA474C">
              <w:rPr>
                <w:rFonts w:ascii="標楷體" w:eastAsia="標楷體" w:hAnsi="標楷體" w:hint="eastAsia"/>
                <w:snapToGrid w:val="0"/>
                <w:color w:val="000000"/>
                <w:kern w:val="0"/>
                <w:sz w:val="22"/>
                <w:szCs w:val="20"/>
              </w:rPr>
              <w:t>4能探索並嘗試利用基本反覆圖案排</w:t>
            </w:r>
            <w:r w:rsidRPr="00FA474C">
              <w:rPr>
                <w:rFonts w:ascii="標楷體" w:eastAsia="標楷體" w:hAnsi="標楷體" w:hint="eastAsia"/>
                <w:snapToGrid w:val="0"/>
                <w:color w:val="000000"/>
                <w:kern w:val="0"/>
                <w:sz w:val="22"/>
                <w:szCs w:val="20"/>
              </w:rPr>
              <w:lastRenderedPageBreak/>
              <w:t>列出更多的組合，並分析與練習包裝紙上反覆的圖案與組合方式。</w:t>
            </w:r>
          </w:p>
        </w:tc>
        <w:tc>
          <w:tcPr>
            <w:tcW w:w="1934" w:type="dxa"/>
          </w:tcPr>
          <w:p w:rsidR="00761936" w:rsidRPr="00FA474C" w:rsidRDefault="00761936" w:rsidP="008865D0">
            <w:pPr>
              <w:spacing w:line="260" w:lineRule="exact"/>
              <w:rPr>
                <w:snapToGrid w:val="0"/>
                <w:color w:val="000000"/>
                <w:kern w:val="0"/>
                <w:sz w:val="20"/>
                <w:szCs w:val="20"/>
              </w:rPr>
            </w:pPr>
            <w:r w:rsidRPr="00FA474C">
              <w:rPr>
                <w:rFonts w:ascii="標楷體" w:eastAsia="標楷體" w:hAnsi="標楷體" w:cs="新細明體" w:hint="eastAsia"/>
                <w:snapToGrid w:val="0"/>
                <w:color w:val="000000"/>
                <w:kern w:val="0"/>
                <w:sz w:val="22"/>
                <w:szCs w:val="20"/>
              </w:rPr>
              <w:lastRenderedPageBreak/>
              <w:t>1 觀察發現生活中反覆圖案的運用。</w:t>
            </w:r>
          </w:p>
          <w:p w:rsidR="00761936" w:rsidRPr="00FA474C" w:rsidRDefault="00761936" w:rsidP="008865D0">
            <w:pPr>
              <w:spacing w:line="260" w:lineRule="exact"/>
              <w:rPr>
                <w:snapToGrid w:val="0"/>
                <w:color w:val="000000"/>
                <w:kern w:val="0"/>
                <w:sz w:val="20"/>
                <w:szCs w:val="20"/>
              </w:rPr>
            </w:pPr>
            <w:r w:rsidRPr="00FA474C">
              <w:rPr>
                <w:rFonts w:ascii="標楷體" w:eastAsia="標楷體" w:hAnsi="標楷體" w:cs="新細明體" w:hint="eastAsia"/>
                <w:snapToGrid w:val="0"/>
                <w:color w:val="000000"/>
                <w:kern w:val="0"/>
                <w:sz w:val="22"/>
                <w:szCs w:val="20"/>
              </w:rPr>
              <w:t>2透過小組合作進行實地勘察與發現校園中的反覆圖案，記錄並分享結果並表達自己的觀點。</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t>3有計畫性的利用剪紙方式表現出反覆圖紋的美感。</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t>4能將剪紙窗花作品運用於生活中。</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t>5教師引導學生從藝術作品中找出反覆圖案的元素並發表其看法。</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t>6練習以反覆的特性排列圖案，使形成各種具花反覆之美的裝飾花邊圖案。</w:t>
            </w:r>
          </w:p>
        </w:tc>
        <w:tc>
          <w:tcPr>
            <w:tcW w:w="684" w:type="dxa"/>
          </w:tcPr>
          <w:p w:rsidR="00761936" w:rsidRPr="00FA474C" w:rsidRDefault="00761936" w:rsidP="008865D0">
            <w:pPr>
              <w:spacing w:line="260" w:lineRule="exact"/>
              <w:rPr>
                <w:bCs/>
                <w:snapToGrid w:val="0"/>
                <w:color w:val="000000"/>
                <w:kern w:val="0"/>
              </w:rPr>
            </w:pPr>
            <w:r w:rsidRPr="00FA474C">
              <w:rPr>
                <w:rFonts w:ascii="標楷體" w:eastAsia="標楷體" w:hAnsi="標楷體" w:hint="eastAsia"/>
                <w:bCs/>
                <w:snapToGrid w:val="0"/>
                <w:color w:val="000000"/>
                <w:kern w:val="0"/>
                <w:sz w:val="22"/>
              </w:rPr>
              <w:t>口語評量、操作評量、態度評量、作品評量。</w:t>
            </w:r>
          </w:p>
        </w:tc>
      </w:tr>
      <w:tr w:rsidR="00761936" w:rsidRPr="005A5FEC" w:rsidTr="00C23027">
        <w:tc>
          <w:tcPr>
            <w:tcW w:w="524"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4</w:t>
            </w:r>
          </w:p>
        </w:tc>
        <w:tc>
          <w:tcPr>
            <w:tcW w:w="1264"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10</w:t>
            </w:r>
          </w:p>
        </w:tc>
        <w:tc>
          <w:tcPr>
            <w:tcW w:w="1306" w:type="dxa"/>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一、視覺萬花筒</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2.反反覆覆排著隊</w:t>
            </w:r>
          </w:p>
        </w:tc>
        <w:tc>
          <w:tcPr>
            <w:tcW w:w="1933" w:type="dxa"/>
          </w:tcPr>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1-II-3 能試探媒材特性與技法，進行創作。</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2-II-2 能發現生活中的視覺元素，並表達自己的情感。</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3-II-1 能樂於參與各類藝術活動，探索自己的藝術興趣與能力，並展現欣賞禮儀。</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3-II-5 能透過藝術表現形式，認識與探索群己關係與互動。</w:t>
            </w:r>
          </w:p>
        </w:tc>
        <w:tc>
          <w:tcPr>
            <w:tcW w:w="804" w:type="dxa"/>
          </w:tcPr>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視E-II-1 色彩感知、造形與空間的探索。</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視E-II-2 媒材、技法及工具知能。</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視E-II-3 點線面創作體驗、平面與立體創作、聯想創作。</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視A-II-1 視覺元素、生活之美、視覺聯想。</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視A-II-2 自然物與人造物、藝術作品與藝術家。</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lastRenderedPageBreak/>
              <w:t>視P-II-2 藝術蒐藏、生活實作、環境布置。</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3-II-2 能觀察並體會藝術與生活的關係。</w:t>
            </w:r>
          </w:p>
        </w:tc>
        <w:tc>
          <w:tcPr>
            <w:tcW w:w="1179" w:type="dxa"/>
          </w:tcPr>
          <w:p w:rsidR="00761936" w:rsidRPr="00FA474C" w:rsidRDefault="00761936" w:rsidP="008865D0">
            <w:pPr>
              <w:spacing w:line="260" w:lineRule="exact"/>
              <w:rPr>
                <w:snapToGrid w:val="0"/>
                <w:color w:val="000000"/>
                <w:kern w:val="0"/>
                <w:sz w:val="20"/>
                <w:szCs w:val="20"/>
              </w:rPr>
            </w:pPr>
            <w:r w:rsidRPr="00FA474C">
              <w:rPr>
                <w:rFonts w:ascii="標楷體" w:eastAsia="標楷體" w:hAnsi="標楷體" w:hint="eastAsia"/>
                <w:snapToGrid w:val="0"/>
                <w:color w:val="000000"/>
                <w:kern w:val="0"/>
                <w:sz w:val="22"/>
                <w:szCs w:val="20"/>
              </w:rPr>
              <w:lastRenderedPageBreak/>
              <w:t>1 能探索並嘗試利用基本反覆圖案排列出更多的組合，並分析與練習包裝紙上反覆的圖案與組合方式。</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2 能探索生活中應用反覆原則的實例，並分享個人觀點。</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3能探索與應用各種媒材特性與技法，進行具有反覆美感的創作。</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4能利用容易取得的現成物蓋印圖案，運用反覆原則並使用蓋印方式組合出一幅畫。</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5能思考如何將蓋</w:t>
            </w:r>
            <w:r w:rsidRPr="00FA474C">
              <w:rPr>
                <w:rFonts w:ascii="標楷體" w:eastAsia="標楷體" w:hAnsi="標楷體" w:hint="eastAsia"/>
                <w:color w:val="000000"/>
                <w:sz w:val="22"/>
                <w:szCs w:val="20"/>
              </w:rPr>
              <w:lastRenderedPageBreak/>
              <w:t>印畫作品再利用於生活中，分享個人創意並加以實踐。</w:t>
            </w:r>
          </w:p>
        </w:tc>
        <w:tc>
          <w:tcPr>
            <w:tcW w:w="1934" w:type="dxa"/>
          </w:tcPr>
          <w:p w:rsidR="00761936" w:rsidRPr="00FA474C" w:rsidRDefault="00761936" w:rsidP="008865D0">
            <w:pPr>
              <w:spacing w:line="260" w:lineRule="exact"/>
              <w:rPr>
                <w:snapToGrid w:val="0"/>
                <w:color w:val="000000"/>
                <w:kern w:val="0"/>
                <w:sz w:val="20"/>
                <w:szCs w:val="20"/>
              </w:rPr>
            </w:pPr>
            <w:r w:rsidRPr="00FA474C">
              <w:rPr>
                <w:rFonts w:ascii="標楷體" w:eastAsia="標楷體" w:hAnsi="標楷體" w:cs="新細明體" w:hint="eastAsia"/>
                <w:snapToGrid w:val="0"/>
                <w:color w:val="000000"/>
                <w:kern w:val="0"/>
                <w:sz w:val="22"/>
                <w:szCs w:val="20"/>
              </w:rPr>
              <w:lastRenderedPageBreak/>
              <w:t>1</w:t>
            </w:r>
            <w:r w:rsidRPr="00FA474C">
              <w:rPr>
                <w:rFonts w:ascii="標楷體" w:eastAsia="標楷體" w:hAnsi="標楷體" w:cs="新細明體" w:hint="eastAsia"/>
                <w:color w:val="000000"/>
                <w:sz w:val="22"/>
                <w:szCs w:val="20"/>
              </w:rPr>
              <w:t>探索蓋印物與其印出的圖案變化，並以不同的創意組合蓋印出富有變化的樣式。</w:t>
            </w:r>
          </w:p>
          <w:p w:rsidR="00761936" w:rsidRPr="00FA474C" w:rsidRDefault="00761936" w:rsidP="008865D0">
            <w:pPr>
              <w:spacing w:line="260" w:lineRule="exact"/>
              <w:rPr>
                <w:snapToGrid w:val="0"/>
                <w:color w:val="000000"/>
                <w:kern w:val="0"/>
                <w:sz w:val="20"/>
                <w:szCs w:val="20"/>
              </w:rPr>
            </w:pPr>
            <w:r w:rsidRPr="00FA474C">
              <w:rPr>
                <w:rFonts w:ascii="標楷體" w:eastAsia="標楷體" w:hAnsi="標楷體" w:cs="新細明體" w:hint="eastAsia"/>
                <w:snapToGrid w:val="0"/>
                <w:color w:val="000000"/>
                <w:kern w:val="0"/>
                <w:sz w:val="22"/>
                <w:szCs w:val="20"/>
              </w:rPr>
              <w:t>2利用容易取得的現成物蓋印圖案，運用蓋印的方式自製包裝紙。</w:t>
            </w:r>
          </w:p>
          <w:p w:rsidR="00761936" w:rsidRPr="00FA474C" w:rsidRDefault="00761936" w:rsidP="008865D0">
            <w:pPr>
              <w:spacing w:line="260" w:lineRule="exact"/>
              <w:rPr>
                <w:snapToGrid w:val="0"/>
                <w:color w:val="000000"/>
                <w:kern w:val="0"/>
                <w:sz w:val="20"/>
                <w:szCs w:val="20"/>
              </w:rPr>
            </w:pPr>
            <w:r w:rsidRPr="00FA474C">
              <w:rPr>
                <w:rFonts w:ascii="標楷體" w:eastAsia="標楷體" w:hAnsi="標楷體" w:cs="新細明體" w:hint="eastAsia"/>
                <w:snapToGrid w:val="0"/>
                <w:color w:val="000000"/>
                <w:kern w:val="0"/>
                <w:sz w:val="22"/>
                <w:szCs w:val="20"/>
              </w:rPr>
              <w:t>3能學會基本的包裝技法並利用自製包裝紙包裝禮物。</w:t>
            </w:r>
          </w:p>
          <w:p w:rsidR="00761936" w:rsidRPr="00FA474C" w:rsidRDefault="00761936" w:rsidP="008865D0">
            <w:pPr>
              <w:spacing w:line="260" w:lineRule="exact"/>
              <w:rPr>
                <w:snapToGrid w:val="0"/>
                <w:color w:val="000000"/>
                <w:kern w:val="0"/>
                <w:sz w:val="20"/>
                <w:szCs w:val="20"/>
              </w:rPr>
            </w:pPr>
            <w:r w:rsidRPr="00FA474C">
              <w:rPr>
                <w:rFonts w:ascii="標楷體" w:eastAsia="標楷體" w:hAnsi="標楷體" w:cs="新細明體" w:hint="eastAsia"/>
                <w:snapToGrid w:val="0"/>
                <w:color w:val="000000"/>
                <w:kern w:val="0"/>
                <w:sz w:val="22"/>
                <w:szCs w:val="20"/>
              </w:rPr>
              <w:t>4運用反覆原則並使用蓋印方式組合出一幅畫。</w:t>
            </w:r>
          </w:p>
          <w:p w:rsidR="00761936" w:rsidRPr="00FA474C" w:rsidRDefault="00761936" w:rsidP="008865D0">
            <w:pPr>
              <w:spacing w:line="260" w:lineRule="exact"/>
              <w:rPr>
                <w:snapToGrid w:val="0"/>
                <w:color w:val="000000"/>
                <w:kern w:val="0"/>
                <w:sz w:val="20"/>
                <w:szCs w:val="20"/>
              </w:rPr>
            </w:pPr>
            <w:r w:rsidRPr="00FA474C">
              <w:rPr>
                <w:rFonts w:ascii="標楷體" w:eastAsia="標楷體" w:hAnsi="標楷體" w:cs="新細明體" w:hint="eastAsia"/>
                <w:snapToGrid w:val="0"/>
                <w:color w:val="000000"/>
                <w:kern w:val="0"/>
                <w:sz w:val="22"/>
                <w:szCs w:val="20"/>
              </w:rPr>
              <w:t>5思考並練習將蓋印畫做二度創作，使成品能用於生活實踐。</w:t>
            </w:r>
          </w:p>
        </w:tc>
        <w:tc>
          <w:tcPr>
            <w:tcW w:w="684" w:type="dxa"/>
          </w:tcPr>
          <w:p w:rsidR="00761936" w:rsidRPr="00FA474C" w:rsidRDefault="00761936" w:rsidP="008865D0">
            <w:pPr>
              <w:spacing w:line="260" w:lineRule="exact"/>
              <w:rPr>
                <w:bCs/>
                <w:snapToGrid w:val="0"/>
                <w:color w:val="000000"/>
                <w:kern w:val="0"/>
              </w:rPr>
            </w:pPr>
            <w:r w:rsidRPr="00FA474C">
              <w:rPr>
                <w:rFonts w:ascii="標楷體" w:eastAsia="標楷體" w:hAnsi="標楷體" w:hint="eastAsia"/>
                <w:bCs/>
                <w:snapToGrid w:val="0"/>
                <w:color w:val="000000"/>
                <w:kern w:val="0"/>
                <w:sz w:val="22"/>
              </w:rPr>
              <w:t>口語評量、操作評量、態度評量、作品評量。</w:t>
            </w:r>
          </w:p>
        </w:tc>
      </w:tr>
      <w:tr w:rsidR="00761936" w:rsidRPr="005A5FEC" w:rsidTr="00C23027">
        <w:tc>
          <w:tcPr>
            <w:tcW w:w="524"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5</w:t>
            </w:r>
          </w:p>
        </w:tc>
        <w:tc>
          <w:tcPr>
            <w:tcW w:w="1264"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3/1</w:t>
            </w:r>
            <w:r>
              <w:rPr>
                <w:rFonts w:ascii="標楷體" w:eastAsia="標楷體" w:hAnsi="標楷體" w:hint="eastAsia"/>
                <w:sz w:val="18"/>
                <w:szCs w:val="18"/>
              </w:rPr>
              <w:t>7</w:t>
            </w:r>
          </w:p>
        </w:tc>
        <w:tc>
          <w:tcPr>
            <w:tcW w:w="1306" w:type="dxa"/>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一、視覺萬花筒</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3.由小到大變變變</w:t>
            </w:r>
          </w:p>
        </w:tc>
        <w:tc>
          <w:tcPr>
            <w:tcW w:w="1933" w:type="dxa"/>
          </w:tcPr>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1-II-3 能試探媒材特性與技法，進行創作。</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2-II-2 能發現生活中的視覺元素，並表達自己的情感。</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3-II-1 能樂於參與各類藝術活動，探索自己的藝術興趣與能力，並展現欣賞禮儀。</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3-II-5 能透過藝術表現形式，認識與探索群己關係與互動。</w:t>
            </w:r>
          </w:p>
        </w:tc>
        <w:tc>
          <w:tcPr>
            <w:tcW w:w="804" w:type="dxa"/>
          </w:tcPr>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視E-II-1 色彩感知、造形與空間的探索。</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視E-II-2 媒材、技法及工具知能。</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視A-II-1 視覺元素、生活之美、視覺聯想。</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視P-II-2 藝術蒐藏、生活實作、環境布置。</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3-II-2 能觀察並體會藝術與生活的關係。</w:t>
            </w:r>
          </w:p>
        </w:tc>
        <w:tc>
          <w:tcPr>
            <w:tcW w:w="1179" w:type="dxa"/>
          </w:tcPr>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1 能觀察與發現生活景物中漸層原則的視覺元素。</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2 能利用彩色筆練習歸類色系並排列出漸層色的變化。</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3能探索校園或生活中花朵的漸層顏色變化。</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4能利用水墨表現花卉的漸層色之美以及利用濃淡墨色與色彩表現作品。</w:t>
            </w:r>
          </w:p>
        </w:tc>
        <w:tc>
          <w:tcPr>
            <w:tcW w:w="1934" w:type="dxa"/>
          </w:tcPr>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1教師引導學生仔細觀察課本圖例並鼓勵發表看法。</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2教師利用例圖說明漸層原則的形式原理。</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3教師引導學生將各色系的彩色筆排出漸層色的變化。</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4教師引導學生探索花卉花瓣上的漸層色變化，感受漸層之美。</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5學生學習基本的水墨技法，察覺感知藝術與生活的關聯。</w:t>
            </w:r>
          </w:p>
        </w:tc>
        <w:tc>
          <w:tcPr>
            <w:tcW w:w="684" w:type="dxa"/>
          </w:tcPr>
          <w:p w:rsidR="00761936" w:rsidRPr="00FA474C" w:rsidRDefault="00761936" w:rsidP="008865D0">
            <w:pPr>
              <w:spacing w:line="260" w:lineRule="exact"/>
              <w:rPr>
                <w:bCs/>
                <w:snapToGrid w:val="0"/>
                <w:kern w:val="0"/>
              </w:rPr>
            </w:pPr>
            <w:r w:rsidRPr="0062528A">
              <w:rPr>
                <w:rFonts w:ascii="標楷體" w:eastAsia="標楷體" w:hAnsi="標楷體" w:hint="eastAsia"/>
                <w:bCs/>
                <w:snapToGrid w:val="0"/>
                <w:kern w:val="0"/>
                <w:sz w:val="22"/>
              </w:rPr>
              <w:t>口語評量、操作評量、態度評量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作品評量。</w:t>
            </w:r>
          </w:p>
        </w:tc>
      </w:tr>
      <w:tr w:rsidR="00761936" w:rsidRPr="005A5FEC" w:rsidTr="00C23027">
        <w:tc>
          <w:tcPr>
            <w:tcW w:w="524"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6</w:t>
            </w:r>
          </w:p>
        </w:tc>
        <w:tc>
          <w:tcPr>
            <w:tcW w:w="1264"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24</w:t>
            </w:r>
          </w:p>
        </w:tc>
        <w:tc>
          <w:tcPr>
            <w:tcW w:w="1306" w:type="dxa"/>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一、視覺萬花筒</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3.由小到大變變變</w:t>
            </w:r>
          </w:p>
        </w:tc>
        <w:tc>
          <w:tcPr>
            <w:tcW w:w="1933" w:type="dxa"/>
          </w:tcPr>
          <w:p w:rsidR="00761936" w:rsidRPr="00FA474C" w:rsidRDefault="00761936" w:rsidP="008865D0">
            <w:pPr>
              <w:spacing w:line="260" w:lineRule="exact"/>
              <w:rPr>
                <w:snapToGrid w:val="0"/>
                <w:color w:val="000000"/>
                <w:kern w:val="0"/>
                <w:sz w:val="20"/>
                <w:szCs w:val="20"/>
              </w:rPr>
            </w:pPr>
            <w:r w:rsidRPr="00FA474C">
              <w:rPr>
                <w:rFonts w:ascii="標楷體" w:eastAsia="標楷體" w:hAnsi="標楷體" w:hint="eastAsia"/>
                <w:snapToGrid w:val="0"/>
                <w:color w:val="000000"/>
                <w:kern w:val="0"/>
                <w:sz w:val="22"/>
                <w:szCs w:val="20"/>
              </w:rPr>
              <w:t>1-II-3 能試探媒材特性與技法，進行創作。</w:t>
            </w:r>
          </w:p>
          <w:p w:rsidR="00761936" w:rsidRPr="00FA474C" w:rsidRDefault="00761936" w:rsidP="008865D0">
            <w:pPr>
              <w:spacing w:line="260" w:lineRule="exact"/>
              <w:rPr>
                <w:snapToGrid w:val="0"/>
                <w:color w:val="000000"/>
                <w:kern w:val="0"/>
                <w:sz w:val="20"/>
                <w:szCs w:val="20"/>
              </w:rPr>
            </w:pPr>
            <w:r w:rsidRPr="00FA474C">
              <w:rPr>
                <w:rFonts w:ascii="標楷體" w:eastAsia="標楷體" w:hAnsi="標楷體" w:hint="eastAsia"/>
                <w:snapToGrid w:val="0"/>
                <w:color w:val="000000"/>
                <w:kern w:val="0"/>
                <w:sz w:val="22"/>
                <w:szCs w:val="20"/>
              </w:rPr>
              <w:t>2-II-2 能發現生活中的視覺元素，並表達自己的</w:t>
            </w:r>
            <w:r w:rsidRPr="00FA474C">
              <w:rPr>
                <w:rFonts w:ascii="標楷體" w:eastAsia="標楷體" w:hAnsi="標楷體" w:hint="eastAsia"/>
                <w:snapToGrid w:val="0"/>
                <w:color w:val="000000"/>
                <w:kern w:val="0"/>
                <w:sz w:val="22"/>
                <w:szCs w:val="20"/>
              </w:rPr>
              <w:lastRenderedPageBreak/>
              <w:t>情感。</w:t>
            </w:r>
          </w:p>
          <w:p w:rsidR="00761936" w:rsidRPr="00FA474C" w:rsidRDefault="00761936" w:rsidP="008865D0">
            <w:pPr>
              <w:spacing w:line="260" w:lineRule="exact"/>
              <w:rPr>
                <w:snapToGrid w:val="0"/>
                <w:color w:val="000000"/>
                <w:kern w:val="0"/>
                <w:sz w:val="20"/>
                <w:szCs w:val="20"/>
              </w:rPr>
            </w:pPr>
            <w:r w:rsidRPr="00FA474C">
              <w:rPr>
                <w:rFonts w:ascii="標楷體" w:eastAsia="標楷體" w:hAnsi="標楷體" w:hint="eastAsia"/>
                <w:snapToGrid w:val="0"/>
                <w:color w:val="000000"/>
                <w:kern w:val="0"/>
                <w:sz w:val="22"/>
                <w:szCs w:val="20"/>
              </w:rPr>
              <w:t>3-II-1 能樂於參與各類藝術活動，探索自己的藝術興趣與能力，並展現欣賞禮儀。</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3-II-2 能觀察並體會藝術與生活的關係。</w:t>
            </w:r>
          </w:p>
          <w:p w:rsidR="00761936" w:rsidRPr="00FA474C" w:rsidRDefault="00761936" w:rsidP="008865D0">
            <w:pPr>
              <w:spacing w:line="260" w:lineRule="exact"/>
              <w:rPr>
                <w:snapToGrid w:val="0"/>
                <w:color w:val="000000"/>
                <w:kern w:val="0"/>
                <w:sz w:val="20"/>
                <w:szCs w:val="20"/>
              </w:rPr>
            </w:pPr>
            <w:r w:rsidRPr="00FA474C">
              <w:rPr>
                <w:rFonts w:ascii="標楷體" w:eastAsia="標楷體" w:hAnsi="標楷體" w:hint="eastAsia"/>
                <w:snapToGrid w:val="0"/>
                <w:color w:val="000000"/>
                <w:kern w:val="0"/>
                <w:sz w:val="22"/>
                <w:szCs w:val="20"/>
              </w:rPr>
              <w:t>3-II-5 能透過藝術表現形式，認識與探索群己關係與互動。</w:t>
            </w:r>
          </w:p>
        </w:tc>
        <w:tc>
          <w:tcPr>
            <w:tcW w:w="804" w:type="dxa"/>
          </w:tcPr>
          <w:p w:rsidR="00761936" w:rsidRPr="00FA474C" w:rsidRDefault="00761936" w:rsidP="008865D0">
            <w:pPr>
              <w:spacing w:line="260" w:lineRule="exact"/>
              <w:rPr>
                <w:snapToGrid w:val="0"/>
                <w:color w:val="000000"/>
                <w:kern w:val="0"/>
                <w:sz w:val="20"/>
                <w:szCs w:val="20"/>
              </w:rPr>
            </w:pPr>
            <w:r w:rsidRPr="00FA474C">
              <w:rPr>
                <w:rFonts w:ascii="標楷體" w:eastAsia="標楷體" w:hAnsi="標楷體" w:hint="eastAsia"/>
                <w:snapToGrid w:val="0"/>
                <w:color w:val="000000"/>
                <w:kern w:val="0"/>
                <w:sz w:val="22"/>
                <w:szCs w:val="20"/>
              </w:rPr>
              <w:lastRenderedPageBreak/>
              <w:t>視E-II-1 色彩感知、造形與空間的探</w:t>
            </w:r>
            <w:r w:rsidRPr="00FA474C">
              <w:rPr>
                <w:rFonts w:ascii="標楷體" w:eastAsia="標楷體" w:hAnsi="標楷體" w:hint="eastAsia"/>
                <w:snapToGrid w:val="0"/>
                <w:color w:val="000000"/>
                <w:kern w:val="0"/>
                <w:sz w:val="22"/>
                <w:szCs w:val="20"/>
              </w:rPr>
              <w:lastRenderedPageBreak/>
              <w:t>索。</w:t>
            </w:r>
          </w:p>
          <w:p w:rsidR="00761936" w:rsidRPr="00FA474C" w:rsidRDefault="00761936" w:rsidP="008865D0">
            <w:pPr>
              <w:spacing w:line="260" w:lineRule="exact"/>
              <w:rPr>
                <w:snapToGrid w:val="0"/>
                <w:color w:val="000000"/>
                <w:kern w:val="0"/>
                <w:sz w:val="20"/>
                <w:szCs w:val="20"/>
              </w:rPr>
            </w:pPr>
            <w:r w:rsidRPr="00FA474C">
              <w:rPr>
                <w:rFonts w:ascii="標楷體" w:eastAsia="標楷體" w:hAnsi="標楷體" w:hint="eastAsia"/>
                <w:snapToGrid w:val="0"/>
                <w:color w:val="000000"/>
                <w:kern w:val="0"/>
                <w:sz w:val="22"/>
                <w:szCs w:val="20"/>
              </w:rPr>
              <w:t>視E-II-2 媒材、技法及工具知能。</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視E-II-3 點線面創作體驗、平面與立體創作、聯想創作。</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視A-II-1 視覺元素、生活之美、視覺聯想。</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視P-II-2 藝術蒐藏、生活實作、環境布置。</w:t>
            </w:r>
          </w:p>
        </w:tc>
        <w:tc>
          <w:tcPr>
            <w:tcW w:w="1179" w:type="dxa"/>
          </w:tcPr>
          <w:p w:rsidR="00761936" w:rsidRPr="00FA474C" w:rsidRDefault="00761936" w:rsidP="008865D0">
            <w:pPr>
              <w:spacing w:line="260" w:lineRule="exact"/>
              <w:rPr>
                <w:snapToGrid w:val="0"/>
                <w:color w:val="000000"/>
                <w:kern w:val="0"/>
                <w:sz w:val="20"/>
                <w:szCs w:val="20"/>
              </w:rPr>
            </w:pPr>
            <w:r w:rsidRPr="00FA474C">
              <w:rPr>
                <w:rFonts w:ascii="標楷體" w:eastAsia="標楷體" w:hAnsi="標楷體" w:hint="eastAsia"/>
                <w:snapToGrid w:val="0"/>
                <w:color w:val="000000"/>
                <w:kern w:val="0"/>
                <w:sz w:val="22"/>
                <w:szCs w:val="20"/>
              </w:rPr>
              <w:lastRenderedPageBreak/>
              <w:t>1 能構思具美的原則綜合表現的創作，表達自我感受</w:t>
            </w:r>
            <w:r w:rsidRPr="00FA474C">
              <w:rPr>
                <w:rFonts w:ascii="標楷體" w:eastAsia="標楷體" w:hAnsi="標楷體" w:hint="eastAsia"/>
                <w:snapToGrid w:val="0"/>
                <w:color w:val="000000"/>
                <w:kern w:val="0"/>
                <w:sz w:val="22"/>
                <w:szCs w:val="20"/>
              </w:rPr>
              <w:lastRenderedPageBreak/>
              <w:t>與想像。</w:t>
            </w:r>
          </w:p>
          <w:p w:rsidR="00761936" w:rsidRPr="00FA474C" w:rsidRDefault="00761936" w:rsidP="008865D0">
            <w:pPr>
              <w:spacing w:line="260" w:lineRule="exact"/>
              <w:rPr>
                <w:snapToGrid w:val="0"/>
                <w:color w:val="000000"/>
                <w:kern w:val="0"/>
                <w:sz w:val="20"/>
                <w:szCs w:val="20"/>
              </w:rPr>
            </w:pPr>
            <w:r w:rsidRPr="00FA474C">
              <w:rPr>
                <w:rFonts w:ascii="標楷體" w:eastAsia="標楷體" w:hAnsi="標楷體" w:hint="eastAsia"/>
                <w:snapToGrid w:val="0"/>
                <w:color w:val="000000"/>
                <w:kern w:val="0"/>
                <w:sz w:val="22"/>
                <w:szCs w:val="20"/>
              </w:rPr>
              <w:t>2 能描述自己和他人作品中漸層美感的特徵，並展現欣賞禮儀。</w:t>
            </w:r>
          </w:p>
          <w:p w:rsidR="00761936" w:rsidRPr="00FA474C" w:rsidRDefault="00761936" w:rsidP="008865D0">
            <w:pPr>
              <w:spacing w:line="260" w:lineRule="exact"/>
              <w:rPr>
                <w:snapToGrid w:val="0"/>
                <w:color w:val="000000"/>
                <w:kern w:val="0"/>
                <w:sz w:val="20"/>
                <w:szCs w:val="20"/>
              </w:rPr>
            </w:pPr>
            <w:r w:rsidRPr="00FA474C">
              <w:rPr>
                <w:rFonts w:ascii="標楷體" w:eastAsia="標楷體" w:hAnsi="標楷體" w:hint="eastAsia"/>
                <w:snapToGrid w:val="0"/>
                <w:color w:val="000000"/>
                <w:kern w:val="0"/>
                <w:sz w:val="22"/>
                <w:szCs w:val="20"/>
              </w:rPr>
              <w:t>3能探索將漸層原則加以立體表現的媒材與技法，製作出具有漸層之美的作品並運用於生活中。</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8能探索並說出漸層原則如何被</w:t>
            </w:r>
            <w:r w:rsidRPr="00FA474C">
              <w:rPr>
                <w:rFonts w:ascii="標楷體" w:eastAsia="標楷體" w:hAnsi="標楷體" w:hint="eastAsia"/>
                <w:snapToGrid w:val="0"/>
                <w:color w:val="000000"/>
                <w:kern w:val="0"/>
                <w:sz w:val="22"/>
                <w:szCs w:val="20"/>
              </w:rPr>
              <w:t>運用</w:t>
            </w:r>
            <w:r w:rsidRPr="00FA474C">
              <w:rPr>
                <w:rFonts w:ascii="標楷體" w:eastAsia="標楷體" w:hAnsi="標楷體" w:hint="eastAsia"/>
                <w:color w:val="000000"/>
                <w:sz w:val="22"/>
                <w:szCs w:val="20"/>
              </w:rPr>
              <w:t>於生活各種景物或情境中。</w:t>
            </w:r>
          </w:p>
        </w:tc>
        <w:tc>
          <w:tcPr>
            <w:tcW w:w="1934" w:type="dxa"/>
          </w:tcPr>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lastRenderedPageBreak/>
              <w:t>1教師引導學生仔細觀察課本圖例並鼓勵發表看法。</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t>2教師說明課本四個例圖的形狀漸變方式。</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lastRenderedPageBreak/>
              <w:t>3教師引導學生利用直尺和圓規，嘗試以學過的反覆（連續）、對稱（均衡）及漸層等美的原則，構思並設計出一張抽象或半抽象的圖案設計作品。</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t>4教師巡視學生創作情形並予以指導。</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t>5教師展示學生作品並鼓勵學生表達個人創作時的心得、發現與困難。</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t>6教師引導學生參閱課本圖例。</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t>7教師示範與指導學生如何將長紙條利用凹折、彎捲的方式，做出不同的漸層造形。</w:t>
            </w:r>
          </w:p>
          <w:p w:rsidR="00761936" w:rsidRPr="00FA474C" w:rsidRDefault="00761936" w:rsidP="008865D0">
            <w:pPr>
              <w:spacing w:line="260" w:lineRule="exact"/>
              <w:rPr>
                <w:color w:val="000000"/>
                <w:sz w:val="20"/>
                <w:szCs w:val="20"/>
              </w:rPr>
            </w:pPr>
            <w:r w:rsidRPr="00FA474C">
              <w:rPr>
                <w:rFonts w:ascii="標楷體" w:eastAsia="標楷體" w:hAnsi="標楷體" w:cs="新細明體" w:hint="eastAsia"/>
                <w:color w:val="000000"/>
                <w:sz w:val="22"/>
                <w:szCs w:val="20"/>
              </w:rPr>
              <w:t>8學生製作出具有漸層之美的作品並運用於生活中。</w:t>
            </w:r>
          </w:p>
        </w:tc>
        <w:tc>
          <w:tcPr>
            <w:tcW w:w="684" w:type="dxa"/>
          </w:tcPr>
          <w:p w:rsidR="00761936" w:rsidRPr="00FA474C" w:rsidRDefault="00761936" w:rsidP="008865D0">
            <w:pPr>
              <w:spacing w:line="260" w:lineRule="exact"/>
              <w:rPr>
                <w:bCs/>
                <w:snapToGrid w:val="0"/>
                <w:color w:val="000000"/>
                <w:kern w:val="0"/>
              </w:rPr>
            </w:pPr>
            <w:r w:rsidRPr="00FA474C">
              <w:rPr>
                <w:rFonts w:ascii="標楷體" w:eastAsia="標楷體" w:hAnsi="標楷體" w:hint="eastAsia"/>
                <w:bCs/>
                <w:snapToGrid w:val="0"/>
                <w:color w:val="000000"/>
                <w:kern w:val="0"/>
                <w:sz w:val="22"/>
              </w:rPr>
              <w:lastRenderedPageBreak/>
              <w:t>口語評量、操作評量、態度評</w:t>
            </w:r>
            <w:r w:rsidRPr="00FA474C">
              <w:rPr>
                <w:rFonts w:ascii="標楷體" w:eastAsia="標楷體" w:hAnsi="標楷體" w:hint="eastAsia"/>
                <w:bCs/>
                <w:snapToGrid w:val="0"/>
                <w:color w:val="000000"/>
                <w:kern w:val="0"/>
                <w:sz w:val="22"/>
              </w:rPr>
              <w:lastRenderedPageBreak/>
              <w:t>量、作品評量。</w:t>
            </w:r>
          </w:p>
        </w:tc>
      </w:tr>
      <w:tr w:rsidR="00761936" w:rsidRPr="005A5FEC" w:rsidTr="00C23027">
        <w:tc>
          <w:tcPr>
            <w:tcW w:w="524"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7</w:t>
            </w:r>
          </w:p>
        </w:tc>
        <w:tc>
          <w:tcPr>
            <w:tcW w:w="1264"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31</w:t>
            </w:r>
          </w:p>
        </w:tc>
        <w:tc>
          <w:tcPr>
            <w:tcW w:w="1306" w:type="dxa"/>
          </w:tcPr>
          <w:p w:rsidR="00761936" w:rsidRPr="00FA474C" w:rsidRDefault="00761936" w:rsidP="008865D0">
            <w:pPr>
              <w:spacing w:line="260" w:lineRule="exact"/>
              <w:rPr>
                <w:sz w:val="20"/>
                <w:szCs w:val="20"/>
              </w:rPr>
            </w:pPr>
            <w:r>
              <w:rPr>
                <w:rFonts w:ascii="標楷體" w:eastAsia="標楷體" w:hAnsi="標楷體" w:hint="eastAsia"/>
                <w:sz w:val="22"/>
                <w:szCs w:val="20"/>
              </w:rPr>
              <w:t>二</w:t>
            </w:r>
            <w:r w:rsidRPr="0062528A">
              <w:rPr>
                <w:rFonts w:ascii="標楷體" w:eastAsia="標楷體" w:hAnsi="標楷體" w:hint="eastAsia"/>
                <w:sz w:val="22"/>
                <w:szCs w:val="20"/>
              </w:rPr>
              <w:t>、表演任我行</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1.猜猜我是誰</w:t>
            </w:r>
          </w:p>
        </w:tc>
        <w:tc>
          <w:tcPr>
            <w:tcW w:w="1933"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1-II-4</w:t>
            </w:r>
            <w:r>
              <w:rPr>
                <w:rFonts w:ascii="標楷體" w:eastAsia="標楷體" w:hAnsi="標楷體" w:hint="eastAsia"/>
                <w:sz w:val="22"/>
                <w:szCs w:val="20"/>
              </w:rPr>
              <w:t xml:space="preserve"> </w:t>
            </w:r>
            <w:r w:rsidRPr="0062528A">
              <w:rPr>
                <w:rFonts w:ascii="標楷體" w:eastAsia="標楷體" w:hAnsi="標楷體" w:hint="eastAsia"/>
                <w:sz w:val="22"/>
                <w:szCs w:val="20"/>
              </w:rPr>
              <w:t>能感知、探索與表現表演藝術的元素和形式</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1-II-6</w:t>
            </w:r>
            <w:r>
              <w:rPr>
                <w:rFonts w:ascii="標楷體" w:eastAsia="標楷體" w:hAnsi="標楷體" w:hint="eastAsia"/>
                <w:sz w:val="22"/>
                <w:szCs w:val="20"/>
              </w:rPr>
              <w:t xml:space="preserve"> </w:t>
            </w:r>
            <w:r w:rsidRPr="0062528A">
              <w:rPr>
                <w:rFonts w:ascii="標楷體" w:eastAsia="標楷體" w:hAnsi="標楷體" w:hint="eastAsia"/>
                <w:sz w:val="22"/>
                <w:szCs w:val="20"/>
              </w:rPr>
              <w:t>能使用視覺元素與想像力，豐富創作主題</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2-II-2</w:t>
            </w:r>
            <w:r>
              <w:rPr>
                <w:rFonts w:ascii="標楷體" w:eastAsia="標楷體" w:hAnsi="標楷體" w:hint="eastAsia"/>
                <w:sz w:val="22"/>
                <w:szCs w:val="20"/>
              </w:rPr>
              <w:t xml:space="preserve"> </w:t>
            </w:r>
            <w:r w:rsidRPr="0062528A">
              <w:rPr>
                <w:rFonts w:ascii="標楷體" w:eastAsia="標楷體" w:hAnsi="標楷體" w:hint="eastAsia"/>
                <w:sz w:val="22"/>
                <w:szCs w:val="20"/>
              </w:rPr>
              <w:t>能發現生活中的視覺元素，並表達自己的情感</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2-II-3</w:t>
            </w:r>
            <w:r>
              <w:rPr>
                <w:rFonts w:ascii="標楷體" w:eastAsia="標楷體" w:hAnsi="標楷體" w:hint="eastAsia"/>
                <w:sz w:val="22"/>
                <w:szCs w:val="20"/>
              </w:rPr>
              <w:t xml:space="preserve"> </w:t>
            </w:r>
            <w:r w:rsidRPr="0062528A">
              <w:rPr>
                <w:rFonts w:ascii="標楷體" w:eastAsia="標楷體" w:hAnsi="標楷體" w:hint="eastAsia"/>
                <w:sz w:val="22"/>
                <w:szCs w:val="20"/>
              </w:rPr>
              <w:t>能表達參與表演藝術活動的感知，以表達情感</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2-II-7</w:t>
            </w:r>
            <w:r>
              <w:rPr>
                <w:rFonts w:ascii="標楷體" w:eastAsia="標楷體" w:hAnsi="標楷體" w:hint="eastAsia"/>
                <w:sz w:val="22"/>
                <w:szCs w:val="20"/>
              </w:rPr>
              <w:t xml:space="preserve"> </w:t>
            </w:r>
            <w:r w:rsidRPr="0062528A">
              <w:rPr>
                <w:rFonts w:ascii="標楷體" w:eastAsia="標楷體" w:hAnsi="標楷體" w:hint="eastAsia"/>
                <w:sz w:val="22"/>
                <w:szCs w:val="20"/>
              </w:rPr>
              <w:t>能描述自己和他人作品的特徵</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3-II-5</w:t>
            </w:r>
            <w:r>
              <w:rPr>
                <w:rFonts w:ascii="標楷體" w:eastAsia="標楷體" w:hAnsi="標楷體" w:hint="eastAsia"/>
                <w:sz w:val="22"/>
                <w:szCs w:val="20"/>
              </w:rPr>
              <w:t xml:space="preserve"> </w:t>
            </w:r>
            <w:r w:rsidRPr="0062528A">
              <w:rPr>
                <w:rFonts w:ascii="標楷體" w:eastAsia="標楷體" w:hAnsi="標楷體" w:hint="eastAsia"/>
                <w:sz w:val="22"/>
                <w:szCs w:val="20"/>
              </w:rPr>
              <w:t>能透過藝術表現形式，認識與探索群己關係</w:t>
            </w:r>
            <w:r w:rsidRPr="0062528A">
              <w:rPr>
                <w:rFonts w:ascii="標楷體" w:eastAsia="標楷體" w:hAnsi="標楷體" w:hint="eastAsia"/>
                <w:sz w:val="22"/>
                <w:szCs w:val="20"/>
              </w:rPr>
              <w:lastRenderedPageBreak/>
              <w:t>及互動</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3-II-2</w:t>
            </w:r>
            <w:r>
              <w:rPr>
                <w:rFonts w:ascii="標楷體" w:eastAsia="標楷體" w:hAnsi="標楷體" w:hint="eastAsia"/>
                <w:sz w:val="22"/>
                <w:szCs w:val="20"/>
              </w:rPr>
              <w:t xml:space="preserve"> </w:t>
            </w:r>
            <w:r w:rsidRPr="0062528A">
              <w:rPr>
                <w:rFonts w:ascii="標楷體" w:eastAsia="標楷體" w:hAnsi="標楷體" w:hint="eastAsia"/>
                <w:sz w:val="22"/>
                <w:szCs w:val="20"/>
              </w:rPr>
              <w:t>能觀察並體會藝術與生活的關係</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3-II-5</w:t>
            </w:r>
            <w:r>
              <w:rPr>
                <w:rFonts w:ascii="標楷體" w:eastAsia="標楷體" w:hAnsi="標楷體" w:hint="eastAsia"/>
                <w:sz w:val="22"/>
                <w:szCs w:val="20"/>
              </w:rPr>
              <w:t xml:space="preserve"> </w:t>
            </w:r>
            <w:r w:rsidRPr="0062528A">
              <w:rPr>
                <w:rFonts w:ascii="標楷體" w:eastAsia="標楷體" w:hAnsi="標楷體" w:hint="eastAsia"/>
                <w:sz w:val="22"/>
                <w:szCs w:val="20"/>
              </w:rPr>
              <w:t>能透過藝術表現形式，認識與探索群己關係及互動</w:t>
            </w:r>
            <w:r>
              <w:rPr>
                <w:rFonts w:ascii="標楷體" w:eastAsia="標楷體" w:hAnsi="標楷體" w:hint="eastAsia"/>
                <w:sz w:val="22"/>
                <w:szCs w:val="20"/>
              </w:rPr>
              <w:t>。</w:t>
            </w:r>
          </w:p>
        </w:tc>
        <w:tc>
          <w:tcPr>
            <w:tcW w:w="804" w:type="dxa"/>
          </w:tcPr>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lastRenderedPageBreak/>
              <w:t>表E-II-1 人聲、動作與空間元素和表現形式。</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表E-II-3 聲音、動作與各種媒材的組合。</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表A-II-1 聲音、動作與劇情的基本元素。</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lastRenderedPageBreak/>
              <w:t>表P-II-4 劇場遊戲、即興活動、角色扮演。</w:t>
            </w:r>
          </w:p>
        </w:tc>
        <w:tc>
          <w:tcPr>
            <w:tcW w:w="1179" w:type="dxa"/>
          </w:tcPr>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lastRenderedPageBreak/>
              <w:t>1 能發揮想像力進行發想。</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2 能簡單進行物品的聯想。</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3 能認真參與學習活動及遊戲，展現積極投入的行為。</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4 能嘗試發表自己的感受與想法。</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5 能發揮想像力和物品做互動。</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6能認真參與學習</w:t>
            </w:r>
            <w:r w:rsidRPr="0062528A">
              <w:rPr>
                <w:rFonts w:ascii="標楷體" w:eastAsia="標楷體" w:hAnsi="標楷體" w:hint="eastAsia"/>
                <w:snapToGrid w:val="0"/>
                <w:kern w:val="0"/>
                <w:sz w:val="22"/>
                <w:szCs w:val="20"/>
              </w:rPr>
              <w:lastRenderedPageBreak/>
              <w:t>活動、工作及遊戲，展現積極投入的行為。</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7能嘗試運用生活中的各種素材，進行遊戲與</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活動，表現自己的感受與想法。</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8能覺察生活中有許多表現與創作的機會。</w:t>
            </w:r>
          </w:p>
        </w:tc>
        <w:tc>
          <w:tcPr>
            <w:tcW w:w="1934" w:type="dxa"/>
          </w:tcPr>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lastRenderedPageBreak/>
              <w:t>1教師引導學生由扉頁內容及插圖，進入課程單元【猜猜我是誰】</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2引導學生思考與探索，一般物品及文具，除了本身既有</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的功能外，是否能做其它運用或功能。</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3引導學生分組。並以不同的道具或物品請各組同學分別發想物品的10種聯想，並上台分享。</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4請學生發揮想像力，完成物品角色的動作設定。</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5運用物品特性表，找出物品的獨</w:t>
            </w:r>
            <w:r w:rsidRPr="0062528A">
              <w:rPr>
                <w:rFonts w:ascii="標楷體" w:eastAsia="標楷體" w:hAnsi="標楷體" w:cs="新細明體" w:hint="eastAsia"/>
                <w:color w:val="000000"/>
                <w:sz w:val="22"/>
                <w:szCs w:val="20"/>
              </w:rPr>
              <w:lastRenderedPageBreak/>
              <w:t>特性和帶給學童的感覺，並賦予這個物品全新的角色，再和同學一起表演，讓台下的同學互動。</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一起來猜猜看你們表演的是什麼？角色又是誰？</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6一人扮演一個物品角色在教室裡遊走，遇到不同的物品偶時會產生不同情境的異想空間，發展出不一樣的腦力激盪。</w:t>
            </w:r>
          </w:p>
        </w:tc>
        <w:tc>
          <w:tcPr>
            <w:tcW w:w="684" w:type="dxa"/>
          </w:tcPr>
          <w:p w:rsidR="00761936" w:rsidRPr="00FA474C" w:rsidRDefault="00761936" w:rsidP="008865D0">
            <w:pPr>
              <w:spacing w:line="260" w:lineRule="exact"/>
              <w:rPr>
                <w:bCs/>
                <w:snapToGrid w:val="0"/>
                <w:kern w:val="0"/>
              </w:rPr>
            </w:pPr>
            <w:r w:rsidRPr="0062528A">
              <w:rPr>
                <w:rFonts w:ascii="標楷體" w:eastAsia="標楷體" w:hAnsi="標楷體" w:hint="eastAsia"/>
                <w:bCs/>
                <w:snapToGrid w:val="0"/>
                <w:kern w:val="0"/>
                <w:sz w:val="22"/>
              </w:rPr>
              <w:lastRenderedPageBreak/>
              <w:t>口語評量、態度評量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作品評量。</w:t>
            </w:r>
          </w:p>
        </w:tc>
      </w:tr>
      <w:tr w:rsidR="00761936" w:rsidRPr="005A5FEC" w:rsidTr="00C23027">
        <w:tc>
          <w:tcPr>
            <w:tcW w:w="524"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8</w:t>
            </w:r>
          </w:p>
        </w:tc>
        <w:tc>
          <w:tcPr>
            <w:tcW w:w="1264"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04</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07</w:t>
            </w:r>
          </w:p>
        </w:tc>
        <w:tc>
          <w:tcPr>
            <w:tcW w:w="1306" w:type="dxa"/>
          </w:tcPr>
          <w:p w:rsidR="00761936" w:rsidRPr="00FA474C" w:rsidRDefault="00761936" w:rsidP="008865D0">
            <w:pPr>
              <w:spacing w:line="260" w:lineRule="exact"/>
              <w:rPr>
                <w:sz w:val="20"/>
                <w:szCs w:val="20"/>
              </w:rPr>
            </w:pPr>
            <w:r>
              <w:rPr>
                <w:rFonts w:ascii="標楷體" w:eastAsia="標楷體" w:hAnsi="標楷體" w:hint="eastAsia"/>
                <w:sz w:val="22"/>
                <w:szCs w:val="20"/>
              </w:rPr>
              <w:t>二</w:t>
            </w:r>
            <w:r w:rsidRPr="0062528A">
              <w:rPr>
                <w:rFonts w:ascii="標楷體" w:eastAsia="標楷體" w:hAnsi="標楷體" w:hint="eastAsia"/>
                <w:sz w:val="22"/>
                <w:szCs w:val="20"/>
              </w:rPr>
              <w:t>、表演任我行</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1.猜猜我是誰</w:t>
            </w:r>
          </w:p>
        </w:tc>
        <w:tc>
          <w:tcPr>
            <w:tcW w:w="1933"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1-II-4</w:t>
            </w:r>
            <w:r>
              <w:rPr>
                <w:rFonts w:ascii="標楷體" w:eastAsia="標楷體" w:hAnsi="標楷體" w:hint="eastAsia"/>
                <w:sz w:val="22"/>
                <w:szCs w:val="20"/>
              </w:rPr>
              <w:t xml:space="preserve"> </w:t>
            </w:r>
            <w:r w:rsidRPr="0062528A">
              <w:rPr>
                <w:rFonts w:ascii="標楷體" w:eastAsia="標楷體" w:hAnsi="標楷體" w:hint="eastAsia"/>
                <w:sz w:val="22"/>
                <w:szCs w:val="20"/>
              </w:rPr>
              <w:t>能感知、探索與表現表演藝術的元素和形式</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2-II-3</w:t>
            </w:r>
            <w:r>
              <w:rPr>
                <w:rFonts w:ascii="標楷體" w:eastAsia="標楷體" w:hAnsi="標楷體" w:hint="eastAsia"/>
                <w:sz w:val="22"/>
                <w:szCs w:val="20"/>
              </w:rPr>
              <w:t xml:space="preserve"> </w:t>
            </w:r>
            <w:r w:rsidRPr="0062528A">
              <w:rPr>
                <w:rFonts w:ascii="標楷體" w:eastAsia="標楷體" w:hAnsi="標楷體" w:hint="eastAsia"/>
                <w:sz w:val="22"/>
                <w:szCs w:val="20"/>
              </w:rPr>
              <w:t>能表達參與表演藝術活動的感知，以表達情感</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2-II-7</w:t>
            </w:r>
            <w:r>
              <w:rPr>
                <w:rFonts w:ascii="標楷體" w:eastAsia="標楷體" w:hAnsi="標楷體" w:hint="eastAsia"/>
                <w:sz w:val="22"/>
                <w:szCs w:val="20"/>
              </w:rPr>
              <w:t xml:space="preserve"> </w:t>
            </w:r>
            <w:r w:rsidRPr="0062528A">
              <w:rPr>
                <w:rFonts w:ascii="標楷體" w:eastAsia="標楷體" w:hAnsi="標楷體" w:hint="eastAsia"/>
                <w:sz w:val="22"/>
                <w:szCs w:val="20"/>
              </w:rPr>
              <w:t>能描述自己和他人作品的特徵</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3-II-5</w:t>
            </w:r>
            <w:r>
              <w:rPr>
                <w:rFonts w:ascii="標楷體" w:eastAsia="標楷體" w:hAnsi="標楷體" w:hint="eastAsia"/>
                <w:sz w:val="22"/>
                <w:szCs w:val="20"/>
              </w:rPr>
              <w:t xml:space="preserve"> </w:t>
            </w:r>
            <w:r w:rsidRPr="0062528A">
              <w:rPr>
                <w:rFonts w:ascii="標楷體" w:eastAsia="標楷體" w:hAnsi="標楷體" w:hint="eastAsia"/>
                <w:sz w:val="22"/>
                <w:szCs w:val="20"/>
              </w:rPr>
              <w:t>能透過藝術表現形式，認識與探索群己關係及互動</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3-II-2</w:t>
            </w:r>
            <w:r>
              <w:rPr>
                <w:rFonts w:ascii="標楷體" w:eastAsia="標楷體" w:hAnsi="標楷體" w:hint="eastAsia"/>
                <w:sz w:val="22"/>
                <w:szCs w:val="20"/>
              </w:rPr>
              <w:t xml:space="preserve"> </w:t>
            </w:r>
            <w:r w:rsidRPr="0062528A">
              <w:rPr>
                <w:rFonts w:ascii="標楷體" w:eastAsia="標楷體" w:hAnsi="標楷體" w:hint="eastAsia"/>
                <w:sz w:val="22"/>
                <w:szCs w:val="20"/>
              </w:rPr>
              <w:t>能觀察並體會藝術與生活的關係</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3-II-5</w:t>
            </w:r>
            <w:r>
              <w:rPr>
                <w:rFonts w:ascii="標楷體" w:eastAsia="標楷體" w:hAnsi="標楷體" w:hint="eastAsia"/>
                <w:sz w:val="22"/>
                <w:szCs w:val="20"/>
              </w:rPr>
              <w:t xml:space="preserve"> </w:t>
            </w:r>
            <w:r w:rsidRPr="0062528A">
              <w:rPr>
                <w:rFonts w:ascii="標楷體" w:eastAsia="標楷體" w:hAnsi="標楷體" w:hint="eastAsia"/>
                <w:sz w:val="22"/>
                <w:szCs w:val="20"/>
              </w:rPr>
              <w:t>能透過藝術表現形式，認識與探索群己關係及互動</w:t>
            </w:r>
            <w:r>
              <w:rPr>
                <w:rFonts w:ascii="標楷體" w:eastAsia="標楷體" w:hAnsi="標楷體" w:hint="eastAsia"/>
                <w:sz w:val="22"/>
                <w:szCs w:val="20"/>
              </w:rPr>
              <w:t>。</w:t>
            </w:r>
          </w:p>
        </w:tc>
        <w:tc>
          <w:tcPr>
            <w:tcW w:w="804" w:type="dxa"/>
          </w:tcPr>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表E-II-1 人聲、動作與空間元素和表現形式。</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表E-II-3 聲音、動作與各種媒材的組合。</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表A-II-1 聲音、動作與劇情的基本元素。</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表P-II-4 劇場遊戲、即興活動、角色扮演。</w:t>
            </w:r>
          </w:p>
        </w:tc>
        <w:tc>
          <w:tcPr>
            <w:tcW w:w="1179" w:type="dxa"/>
          </w:tcPr>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1 能運用創意與發想，創造出屬於自己獨一無二的物品角色。</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2 能運用合宜的方式與人友善互動。</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3 能認真參與學習活動，展現積極投入的行</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為。</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4 能展現合作的技巧，設計出一段簡單的表</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演。</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5 能與他人或多人合作完成表演任務。</w:t>
            </w:r>
          </w:p>
        </w:tc>
        <w:tc>
          <w:tcPr>
            <w:tcW w:w="1934" w:type="dxa"/>
          </w:tcPr>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1教師引導學生做暖身活動，走S行路線的時候，要保持安全距離，以避免產生肢體間的碰撞。</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2 教師引導學生坐下後開始發表，看誰認識的物品角色最多，並予以嘉獎鼓勵。</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3. 教師引導學生做分組：可採自己認同的角色自由組成，或教師逕行分組，每組角色不限（可多人分飾多角；亦可多人組合成一個角色：如大魔王</w:t>
            </w:r>
            <w:r w:rsidRPr="0062528A">
              <w:rPr>
                <w:rFonts w:ascii="MS Gothic" w:eastAsia="MS Gothic" w:hAnsi="MS Gothic" w:cs="MS Gothic" w:hint="eastAsia"/>
                <w:color w:val="000000"/>
                <w:sz w:val="22"/>
                <w:szCs w:val="20"/>
              </w:rPr>
              <w:t>⋯⋯</w:t>
            </w:r>
            <w:r w:rsidRPr="0062528A">
              <w:rPr>
                <w:rFonts w:ascii="標楷體" w:eastAsia="標楷體" w:hAnsi="標楷體" w:cs="標楷體" w:hint="eastAsia"/>
                <w:color w:val="000000"/>
                <w:sz w:val="22"/>
                <w:szCs w:val="20"/>
              </w:rPr>
              <w:t>等），共同討論出一段表演，並上臺發表。</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4 教師引導學生分組表演。</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5各小組上臺發表。</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6討論與分享。</w:t>
            </w:r>
          </w:p>
        </w:tc>
        <w:tc>
          <w:tcPr>
            <w:tcW w:w="684" w:type="dxa"/>
          </w:tcPr>
          <w:p w:rsidR="00761936" w:rsidRPr="00FA474C" w:rsidRDefault="00761936" w:rsidP="008865D0">
            <w:pPr>
              <w:spacing w:line="260" w:lineRule="exact"/>
              <w:rPr>
                <w:bCs/>
                <w:snapToGrid w:val="0"/>
                <w:kern w:val="0"/>
              </w:rPr>
            </w:pPr>
            <w:r w:rsidRPr="0062528A">
              <w:rPr>
                <w:rFonts w:ascii="標楷體" w:eastAsia="標楷體" w:hAnsi="標楷體" w:hint="eastAsia"/>
                <w:bCs/>
                <w:snapToGrid w:val="0"/>
                <w:kern w:val="0"/>
                <w:sz w:val="22"/>
              </w:rPr>
              <w:t>口語評量、操作評量、態度評量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表演評量。</w:t>
            </w:r>
          </w:p>
        </w:tc>
      </w:tr>
      <w:tr w:rsidR="00761936" w:rsidRPr="005A5FEC" w:rsidTr="00C23027">
        <w:tc>
          <w:tcPr>
            <w:tcW w:w="524"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9</w:t>
            </w:r>
          </w:p>
        </w:tc>
        <w:tc>
          <w:tcPr>
            <w:tcW w:w="1264"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14</w:t>
            </w:r>
          </w:p>
        </w:tc>
        <w:tc>
          <w:tcPr>
            <w:tcW w:w="1306" w:type="dxa"/>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二、表演任我行</w:t>
            </w:r>
          </w:p>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2.我來秀一下</w:t>
            </w:r>
          </w:p>
        </w:tc>
        <w:tc>
          <w:tcPr>
            <w:tcW w:w="1933" w:type="dxa"/>
          </w:tcPr>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1-II-4 能感知、探索與表現表演藝術的元素和形式。</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1-II-8 能結合不同的媒材，以表演</w:t>
            </w:r>
            <w:r w:rsidRPr="00FA474C">
              <w:rPr>
                <w:rFonts w:ascii="標楷體" w:eastAsia="標楷體" w:hAnsi="標楷體" w:hint="eastAsia"/>
                <w:color w:val="000000"/>
                <w:sz w:val="22"/>
                <w:szCs w:val="20"/>
              </w:rPr>
              <w:lastRenderedPageBreak/>
              <w:t>的形式表達想法。</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2-II-3 能表達參與表演藝術活動的感知，以表達情感。</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3-II-2 能觀察並體會藝術與生活的關係。</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3-II-5 能透過藝術表現形式，認識與探索群己關係及互動。</w:t>
            </w:r>
          </w:p>
        </w:tc>
        <w:tc>
          <w:tcPr>
            <w:tcW w:w="804"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lastRenderedPageBreak/>
              <w:t>表E-II-1</w:t>
            </w:r>
            <w:r>
              <w:rPr>
                <w:rFonts w:ascii="標楷體" w:eastAsia="標楷體" w:hAnsi="標楷體" w:hint="eastAsia"/>
                <w:sz w:val="22"/>
                <w:szCs w:val="20"/>
              </w:rPr>
              <w:t xml:space="preserve"> </w:t>
            </w:r>
            <w:r w:rsidRPr="0062528A">
              <w:rPr>
                <w:rFonts w:ascii="標楷體" w:eastAsia="標楷體" w:hAnsi="標楷體" w:hint="eastAsia"/>
                <w:sz w:val="22"/>
                <w:szCs w:val="20"/>
              </w:rPr>
              <w:t>人聲、動作與空間元素和表</w:t>
            </w:r>
            <w:r w:rsidRPr="0062528A">
              <w:rPr>
                <w:rFonts w:ascii="標楷體" w:eastAsia="標楷體" w:hAnsi="標楷體" w:hint="eastAsia"/>
                <w:sz w:val="22"/>
                <w:szCs w:val="20"/>
              </w:rPr>
              <w:lastRenderedPageBreak/>
              <w:t>現形式</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表A-II-1</w:t>
            </w:r>
            <w:r>
              <w:rPr>
                <w:rFonts w:ascii="標楷體" w:eastAsia="標楷體" w:hAnsi="標楷體" w:hint="eastAsia"/>
                <w:sz w:val="22"/>
                <w:szCs w:val="20"/>
              </w:rPr>
              <w:t xml:space="preserve"> </w:t>
            </w:r>
            <w:r w:rsidRPr="0062528A">
              <w:rPr>
                <w:rFonts w:ascii="標楷體" w:eastAsia="標楷體" w:hAnsi="標楷體" w:hint="eastAsia"/>
                <w:sz w:val="22"/>
                <w:szCs w:val="20"/>
              </w:rPr>
              <w:t>聲音、動作與劇情的基本元素</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表A-II-3</w:t>
            </w:r>
            <w:r>
              <w:rPr>
                <w:rFonts w:ascii="標楷體" w:eastAsia="標楷體" w:hAnsi="標楷體" w:hint="eastAsia"/>
                <w:sz w:val="22"/>
                <w:szCs w:val="20"/>
              </w:rPr>
              <w:t xml:space="preserve"> </w:t>
            </w:r>
            <w:r w:rsidRPr="0062528A">
              <w:rPr>
                <w:rFonts w:ascii="標楷體" w:eastAsia="標楷體" w:hAnsi="標楷體" w:hint="eastAsia"/>
                <w:sz w:val="22"/>
                <w:szCs w:val="20"/>
              </w:rPr>
              <w:t>生活事件與動作歷程</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表P-II-1</w:t>
            </w:r>
            <w:r>
              <w:rPr>
                <w:rFonts w:ascii="標楷體" w:eastAsia="標楷體" w:hAnsi="標楷體" w:hint="eastAsia"/>
                <w:sz w:val="22"/>
                <w:szCs w:val="20"/>
              </w:rPr>
              <w:t xml:space="preserve"> </w:t>
            </w:r>
            <w:r w:rsidRPr="0062528A">
              <w:rPr>
                <w:rFonts w:ascii="標楷體" w:eastAsia="標楷體" w:hAnsi="標楷體" w:hint="eastAsia"/>
                <w:sz w:val="22"/>
                <w:szCs w:val="20"/>
              </w:rPr>
              <w:t>展演分工與呈現、劇場禮儀</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表P-II-4</w:t>
            </w:r>
            <w:r>
              <w:rPr>
                <w:rFonts w:ascii="標楷體" w:eastAsia="標楷體" w:hAnsi="標楷體" w:hint="eastAsia"/>
                <w:sz w:val="22"/>
                <w:szCs w:val="20"/>
              </w:rPr>
              <w:t xml:space="preserve"> </w:t>
            </w:r>
            <w:r w:rsidRPr="0062528A">
              <w:rPr>
                <w:rFonts w:ascii="標楷體" w:eastAsia="標楷體" w:hAnsi="標楷體" w:hint="eastAsia"/>
                <w:sz w:val="22"/>
                <w:szCs w:val="20"/>
              </w:rPr>
              <w:t>劇場遊戲、即興活動、角色扮演</w:t>
            </w:r>
            <w:r>
              <w:rPr>
                <w:rFonts w:ascii="標楷體" w:eastAsia="標楷體" w:hAnsi="標楷體" w:hint="eastAsia"/>
                <w:sz w:val="22"/>
                <w:szCs w:val="20"/>
              </w:rPr>
              <w:t>。</w:t>
            </w:r>
          </w:p>
        </w:tc>
        <w:tc>
          <w:tcPr>
            <w:tcW w:w="1179" w:type="dxa"/>
          </w:tcPr>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lastRenderedPageBreak/>
              <w:t>1 能瞭解如何創作一個故事的方式。</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2 能發揮想像力，</w:t>
            </w:r>
            <w:r w:rsidRPr="0062528A">
              <w:rPr>
                <w:rFonts w:ascii="標楷體" w:eastAsia="標楷體" w:hAnsi="標楷體" w:hint="eastAsia"/>
                <w:snapToGrid w:val="0"/>
                <w:kern w:val="0"/>
                <w:sz w:val="22"/>
                <w:szCs w:val="20"/>
              </w:rPr>
              <w:lastRenderedPageBreak/>
              <w:t>創造出有情節的故事。</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3 能認真參與學習活動，展現積極投入的行為。</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4 能嘗試遊戲與活動，表現自己的感</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受與想法。</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5 能與他人或多人合作完成表演任</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務。</w:t>
            </w:r>
          </w:p>
        </w:tc>
        <w:tc>
          <w:tcPr>
            <w:tcW w:w="1934" w:type="dxa"/>
          </w:tcPr>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lastRenderedPageBreak/>
              <w:t>1暖身活動（人、地、事接龍遊戲），讓學生練習造出含有人、地、事完整的句子。</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2學生抽出三張字</w:t>
            </w:r>
            <w:r w:rsidRPr="0062528A">
              <w:rPr>
                <w:rFonts w:ascii="標楷體" w:eastAsia="標楷體" w:hAnsi="標楷體" w:cs="新細明體" w:hint="eastAsia"/>
                <w:color w:val="000000"/>
                <w:sz w:val="22"/>
                <w:szCs w:val="20"/>
              </w:rPr>
              <w:lastRenderedPageBreak/>
              <w:t>條，試著假想情境，並運用肢體表演出來。</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3教師總結。</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4教師講解5W思考法。</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5教師引導學生做分組，每組以三個以角色為限，請同學們依照人、事、時、地、物的方式，發揮創意和想像力，將五個圓圈。</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中的內容，添油加醋地串成一個有連續情節的故事，並上臺發表。</w:t>
            </w:r>
          </w:p>
        </w:tc>
        <w:tc>
          <w:tcPr>
            <w:tcW w:w="684" w:type="dxa"/>
          </w:tcPr>
          <w:p w:rsidR="00761936" w:rsidRPr="00FA474C" w:rsidRDefault="00761936" w:rsidP="008865D0">
            <w:pPr>
              <w:spacing w:line="260" w:lineRule="exact"/>
              <w:rPr>
                <w:bCs/>
                <w:snapToGrid w:val="0"/>
                <w:kern w:val="0"/>
              </w:rPr>
            </w:pPr>
            <w:r w:rsidRPr="0062528A">
              <w:rPr>
                <w:rFonts w:ascii="標楷體" w:eastAsia="標楷體" w:hAnsi="標楷體" w:hint="eastAsia"/>
                <w:bCs/>
                <w:snapToGrid w:val="0"/>
                <w:kern w:val="0"/>
                <w:sz w:val="22"/>
              </w:rPr>
              <w:lastRenderedPageBreak/>
              <w:t>口語評量、操作評量、態度評</w:t>
            </w:r>
            <w:r w:rsidRPr="0062528A">
              <w:rPr>
                <w:rFonts w:ascii="標楷體" w:eastAsia="標楷體" w:hAnsi="標楷體" w:hint="eastAsia"/>
                <w:bCs/>
                <w:snapToGrid w:val="0"/>
                <w:kern w:val="0"/>
                <w:sz w:val="22"/>
              </w:rPr>
              <w:lastRenderedPageBreak/>
              <w:t>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表演評量。</w:t>
            </w:r>
          </w:p>
        </w:tc>
      </w:tr>
      <w:tr w:rsidR="00761936" w:rsidRPr="005A5FEC" w:rsidTr="00C23027">
        <w:tc>
          <w:tcPr>
            <w:tcW w:w="524"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10</w:t>
            </w:r>
          </w:p>
        </w:tc>
        <w:tc>
          <w:tcPr>
            <w:tcW w:w="1264"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17</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21</w:t>
            </w:r>
          </w:p>
        </w:tc>
        <w:tc>
          <w:tcPr>
            <w:tcW w:w="1306"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二、表演任我行</w:t>
            </w:r>
          </w:p>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2.我來秀一下</w:t>
            </w:r>
          </w:p>
        </w:tc>
        <w:tc>
          <w:tcPr>
            <w:tcW w:w="1933" w:type="dxa"/>
          </w:tcPr>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1-II-8 能結合不同的媒材，以表演的形式表達想法。</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2-II-7 能描述自己和他人作品的特徵。</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3-II-2 能觀察並體會藝術與生活的關係。</w:t>
            </w:r>
          </w:p>
          <w:p w:rsidR="00761936" w:rsidRPr="00FA474C" w:rsidRDefault="00761936" w:rsidP="008865D0">
            <w:pPr>
              <w:spacing w:line="260" w:lineRule="exact"/>
              <w:rPr>
                <w:color w:val="000000"/>
                <w:sz w:val="20"/>
                <w:szCs w:val="20"/>
              </w:rPr>
            </w:pPr>
            <w:r w:rsidRPr="00FA474C">
              <w:rPr>
                <w:rFonts w:ascii="標楷體" w:eastAsia="標楷體" w:hAnsi="標楷體" w:hint="eastAsia"/>
                <w:color w:val="000000"/>
                <w:sz w:val="22"/>
                <w:szCs w:val="20"/>
              </w:rPr>
              <w:t>3-II-5 能透過藝術表現形式，認識與探索群己關係及互動。</w:t>
            </w:r>
          </w:p>
        </w:tc>
        <w:tc>
          <w:tcPr>
            <w:tcW w:w="804"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表E-II-1</w:t>
            </w:r>
            <w:r>
              <w:rPr>
                <w:rFonts w:ascii="標楷體" w:eastAsia="標楷體" w:hAnsi="標楷體" w:hint="eastAsia"/>
                <w:sz w:val="22"/>
                <w:szCs w:val="20"/>
              </w:rPr>
              <w:t xml:space="preserve"> </w:t>
            </w:r>
            <w:r w:rsidRPr="0062528A">
              <w:rPr>
                <w:rFonts w:ascii="標楷體" w:eastAsia="標楷體" w:hAnsi="標楷體" w:hint="eastAsia"/>
                <w:sz w:val="22"/>
                <w:szCs w:val="20"/>
              </w:rPr>
              <w:t>人聲、動作與空間元素和表現形式</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表A-II-1</w:t>
            </w:r>
            <w:r>
              <w:rPr>
                <w:rFonts w:ascii="標楷體" w:eastAsia="標楷體" w:hAnsi="標楷體" w:hint="eastAsia"/>
                <w:sz w:val="22"/>
                <w:szCs w:val="20"/>
              </w:rPr>
              <w:t xml:space="preserve"> </w:t>
            </w:r>
            <w:r w:rsidRPr="0062528A">
              <w:rPr>
                <w:rFonts w:ascii="標楷體" w:eastAsia="標楷體" w:hAnsi="標楷體" w:hint="eastAsia"/>
                <w:sz w:val="22"/>
                <w:szCs w:val="20"/>
              </w:rPr>
              <w:t>聲音、動作與劇情的基本元素</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表A-II-3</w:t>
            </w:r>
            <w:r>
              <w:rPr>
                <w:rFonts w:ascii="標楷體" w:eastAsia="標楷體" w:hAnsi="標楷體" w:hint="eastAsia"/>
                <w:sz w:val="22"/>
                <w:szCs w:val="20"/>
              </w:rPr>
              <w:t xml:space="preserve"> </w:t>
            </w:r>
            <w:r w:rsidRPr="0062528A">
              <w:rPr>
                <w:rFonts w:ascii="標楷體" w:eastAsia="標楷體" w:hAnsi="標楷體" w:hint="eastAsia"/>
                <w:sz w:val="22"/>
                <w:szCs w:val="20"/>
              </w:rPr>
              <w:t>生活事件與動作歷程</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表P-II-1</w:t>
            </w:r>
            <w:r>
              <w:rPr>
                <w:rFonts w:ascii="標楷體" w:eastAsia="標楷體" w:hAnsi="標楷體" w:hint="eastAsia"/>
                <w:sz w:val="22"/>
                <w:szCs w:val="20"/>
              </w:rPr>
              <w:t xml:space="preserve"> </w:t>
            </w:r>
            <w:r w:rsidRPr="0062528A">
              <w:rPr>
                <w:rFonts w:ascii="標楷體" w:eastAsia="標楷體" w:hAnsi="標楷體" w:hint="eastAsia"/>
                <w:sz w:val="22"/>
                <w:szCs w:val="20"/>
              </w:rPr>
              <w:t>展演分工與呈</w:t>
            </w:r>
            <w:r w:rsidRPr="0062528A">
              <w:rPr>
                <w:rFonts w:ascii="標楷體" w:eastAsia="標楷體" w:hAnsi="標楷體" w:hint="eastAsia"/>
                <w:sz w:val="22"/>
                <w:szCs w:val="20"/>
              </w:rPr>
              <w:lastRenderedPageBreak/>
              <w:t>現、劇場禮儀</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表P-II-4</w:t>
            </w:r>
            <w:r>
              <w:rPr>
                <w:rFonts w:ascii="標楷體" w:eastAsia="標楷體" w:hAnsi="標楷體" w:hint="eastAsia"/>
                <w:sz w:val="22"/>
                <w:szCs w:val="20"/>
              </w:rPr>
              <w:t xml:space="preserve"> </w:t>
            </w:r>
            <w:r w:rsidRPr="0062528A">
              <w:rPr>
                <w:rFonts w:ascii="標楷體" w:eastAsia="標楷體" w:hAnsi="標楷體" w:hint="eastAsia"/>
                <w:sz w:val="22"/>
                <w:szCs w:val="20"/>
              </w:rPr>
              <w:t>劇場遊戲、即興活動、角色扮演</w:t>
            </w:r>
            <w:r>
              <w:rPr>
                <w:rFonts w:ascii="標楷體" w:eastAsia="標楷體" w:hAnsi="標楷體" w:hint="eastAsia"/>
                <w:sz w:val="22"/>
                <w:szCs w:val="20"/>
              </w:rPr>
              <w:t>。</w:t>
            </w:r>
          </w:p>
        </w:tc>
        <w:tc>
          <w:tcPr>
            <w:tcW w:w="1179" w:type="dxa"/>
          </w:tcPr>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lastRenderedPageBreak/>
              <w:t>1能瞭解如何簡單的編寫一個故事的劇本。</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2 能發揮想像力，創造出有情節的故事。</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3 能認真參與學習活動，展現積極投入的行</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為。</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4 能嘗試表現自己的感受與想法。</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5 能與他人或多人合作完成劇本編寫任務。</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lastRenderedPageBreak/>
              <w:t>6能瞭解何謂表演空間。</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7能找出適合物品角色表演的舞臺。</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8能嘗試表現自己的感受與想法。</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9能瞭解何謂表演空間。</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10能找出適合物品角色表演的舞臺。</w:t>
            </w:r>
          </w:p>
        </w:tc>
        <w:tc>
          <w:tcPr>
            <w:tcW w:w="1934" w:type="dxa"/>
          </w:tcPr>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lastRenderedPageBreak/>
              <w:t>1教師說明如何對照課本上的劇本創作表，把故事大綱、角色分配和「物品角色」的對話寫下來，一起來分組編寫劇本。</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2教師進行小組分組。</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3 教師依據表格說明引導同學創作簡單故事劇本。</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4 小組上臺發表。</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5 教師總結。</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6教師引導學生參閱課本圖文。</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7教師講解什麼是舞臺？</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8教師提問，在校園裡，有哪些地方可以作為物品角色的表演空間。</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9 教師鼓勵學生發表，學生依照自己的想法自由回</w:t>
            </w:r>
            <w:r w:rsidRPr="0062528A">
              <w:rPr>
                <w:rFonts w:ascii="標楷體" w:eastAsia="標楷體" w:hAnsi="標楷體" w:cs="新細明體" w:hint="eastAsia"/>
                <w:color w:val="000000"/>
                <w:sz w:val="22"/>
                <w:szCs w:val="20"/>
              </w:rPr>
              <w:lastRenderedPageBreak/>
              <w:t>答：</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10討論與分享。</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11教師總結。</w:t>
            </w:r>
          </w:p>
        </w:tc>
        <w:tc>
          <w:tcPr>
            <w:tcW w:w="684" w:type="dxa"/>
          </w:tcPr>
          <w:p w:rsidR="00761936" w:rsidRPr="00FA474C" w:rsidRDefault="00761936" w:rsidP="008865D0">
            <w:pPr>
              <w:spacing w:line="260" w:lineRule="exact"/>
              <w:rPr>
                <w:bCs/>
                <w:snapToGrid w:val="0"/>
                <w:kern w:val="0"/>
              </w:rPr>
            </w:pPr>
            <w:r w:rsidRPr="0062528A">
              <w:rPr>
                <w:rFonts w:ascii="標楷體" w:eastAsia="標楷體" w:hAnsi="標楷體" w:hint="eastAsia"/>
                <w:bCs/>
                <w:snapToGrid w:val="0"/>
                <w:kern w:val="0"/>
                <w:sz w:val="22"/>
              </w:rPr>
              <w:lastRenderedPageBreak/>
              <w:t>口語評量、操作評量、態度評量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表演評量。</w:t>
            </w:r>
          </w:p>
        </w:tc>
      </w:tr>
      <w:tr w:rsidR="00761936" w:rsidRPr="005A5FEC" w:rsidTr="00C23027">
        <w:tc>
          <w:tcPr>
            <w:tcW w:w="524"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11</w:t>
            </w:r>
          </w:p>
        </w:tc>
        <w:tc>
          <w:tcPr>
            <w:tcW w:w="1264"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24</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28</w:t>
            </w:r>
          </w:p>
        </w:tc>
        <w:tc>
          <w:tcPr>
            <w:tcW w:w="1306"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二、表演任我行</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3.我們來演戲</w:t>
            </w:r>
          </w:p>
        </w:tc>
        <w:tc>
          <w:tcPr>
            <w:tcW w:w="1933"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1-II-7</w:t>
            </w:r>
            <w:r>
              <w:rPr>
                <w:rFonts w:ascii="標楷體" w:eastAsia="標楷體" w:hAnsi="標楷體" w:hint="eastAsia"/>
                <w:sz w:val="22"/>
                <w:szCs w:val="20"/>
              </w:rPr>
              <w:t xml:space="preserve"> </w:t>
            </w:r>
            <w:r w:rsidRPr="0062528A">
              <w:rPr>
                <w:rFonts w:ascii="標楷體" w:eastAsia="標楷體" w:hAnsi="標楷體" w:hint="eastAsia"/>
                <w:sz w:val="22"/>
                <w:szCs w:val="20"/>
              </w:rPr>
              <w:t>能創作簡短的表演</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1-II-8</w:t>
            </w:r>
            <w:r>
              <w:rPr>
                <w:rFonts w:ascii="標楷體" w:eastAsia="標楷體" w:hAnsi="標楷體" w:hint="eastAsia"/>
                <w:sz w:val="22"/>
                <w:szCs w:val="20"/>
              </w:rPr>
              <w:t xml:space="preserve"> </w:t>
            </w:r>
            <w:r w:rsidRPr="0062528A">
              <w:rPr>
                <w:rFonts w:ascii="標楷體" w:eastAsia="標楷體" w:hAnsi="標楷體" w:hint="eastAsia"/>
                <w:sz w:val="22"/>
                <w:szCs w:val="20"/>
              </w:rPr>
              <w:t>能結合不同的媒材，以表演的形式表達想法</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2-II-3</w:t>
            </w:r>
            <w:r>
              <w:rPr>
                <w:rFonts w:ascii="標楷體" w:eastAsia="標楷體" w:hAnsi="標楷體" w:hint="eastAsia"/>
                <w:sz w:val="22"/>
                <w:szCs w:val="20"/>
              </w:rPr>
              <w:t xml:space="preserve"> </w:t>
            </w:r>
            <w:r w:rsidRPr="0062528A">
              <w:rPr>
                <w:rFonts w:ascii="標楷體" w:eastAsia="標楷體" w:hAnsi="標楷體" w:hint="eastAsia"/>
                <w:sz w:val="22"/>
                <w:szCs w:val="20"/>
              </w:rPr>
              <w:t>能表達參與表演藝術活動的感知，以表達情感</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2-II-7</w:t>
            </w:r>
            <w:r>
              <w:rPr>
                <w:rFonts w:ascii="標楷體" w:eastAsia="標楷體" w:hAnsi="標楷體" w:hint="eastAsia"/>
                <w:sz w:val="22"/>
                <w:szCs w:val="20"/>
              </w:rPr>
              <w:t xml:space="preserve"> </w:t>
            </w:r>
            <w:r w:rsidRPr="0062528A">
              <w:rPr>
                <w:rFonts w:ascii="標楷體" w:eastAsia="標楷體" w:hAnsi="標楷體" w:hint="eastAsia"/>
                <w:sz w:val="22"/>
                <w:szCs w:val="20"/>
              </w:rPr>
              <w:t>能描述自己和他人作品的特徵</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3-II-1</w:t>
            </w:r>
            <w:r>
              <w:rPr>
                <w:rFonts w:ascii="標楷體" w:eastAsia="標楷體" w:hAnsi="標楷體" w:hint="eastAsia"/>
                <w:sz w:val="22"/>
                <w:szCs w:val="20"/>
              </w:rPr>
              <w:t xml:space="preserve"> </w:t>
            </w:r>
            <w:r w:rsidRPr="0062528A">
              <w:rPr>
                <w:rFonts w:ascii="標楷體" w:eastAsia="標楷體" w:hAnsi="標楷體" w:hint="eastAsia"/>
                <w:sz w:val="22"/>
                <w:szCs w:val="20"/>
              </w:rPr>
              <w:t>能樂於參與各類藝術活動，探索自己的藝術興趣與能力，並展現欣賞禮儀</w:t>
            </w:r>
            <w:r>
              <w:rPr>
                <w:rFonts w:ascii="標楷體" w:eastAsia="標楷體" w:hAnsi="標楷體" w:hint="eastAsia"/>
                <w:sz w:val="22"/>
                <w:szCs w:val="20"/>
              </w:rPr>
              <w:t>。</w:t>
            </w:r>
          </w:p>
        </w:tc>
        <w:tc>
          <w:tcPr>
            <w:tcW w:w="804"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表E-II-3</w:t>
            </w:r>
            <w:r>
              <w:rPr>
                <w:rFonts w:ascii="標楷體" w:eastAsia="標楷體" w:hAnsi="標楷體" w:hint="eastAsia"/>
                <w:sz w:val="22"/>
                <w:szCs w:val="20"/>
              </w:rPr>
              <w:t xml:space="preserve"> </w:t>
            </w:r>
            <w:r w:rsidRPr="0062528A">
              <w:rPr>
                <w:rFonts w:ascii="標楷體" w:eastAsia="標楷體" w:hAnsi="標楷體" w:hint="eastAsia"/>
                <w:sz w:val="22"/>
                <w:szCs w:val="20"/>
              </w:rPr>
              <w:t>聲音、動作與各種媒材的組合</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表A-II-1</w:t>
            </w:r>
            <w:r>
              <w:rPr>
                <w:rFonts w:ascii="標楷體" w:eastAsia="標楷體" w:hAnsi="標楷體" w:hint="eastAsia"/>
                <w:sz w:val="22"/>
                <w:szCs w:val="20"/>
              </w:rPr>
              <w:t xml:space="preserve"> </w:t>
            </w:r>
            <w:r w:rsidRPr="0062528A">
              <w:rPr>
                <w:rFonts w:ascii="標楷體" w:eastAsia="標楷體" w:hAnsi="標楷體" w:hint="eastAsia"/>
                <w:sz w:val="22"/>
                <w:szCs w:val="20"/>
              </w:rPr>
              <w:t>聲音、動作與劇情的基本元素</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表A-II-3</w:t>
            </w:r>
            <w:r>
              <w:rPr>
                <w:rFonts w:ascii="標楷體" w:eastAsia="標楷體" w:hAnsi="標楷體" w:hint="eastAsia"/>
                <w:sz w:val="22"/>
                <w:szCs w:val="20"/>
              </w:rPr>
              <w:t xml:space="preserve"> </w:t>
            </w:r>
            <w:r w:rsidRPr="0062528A">
              <w:rPr>
                <w:rFonts w:ascii="標楷體" w:eastAsia="標楷體" w:hAnsi="標楷體" w:hint="eastAsia"/>
                <w:sz w:val="22"/>
                <w:szCs w:val="20"/>
              </w:rPr>
              <w:t>生活事件與動作歷程</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表P-II-1</w:t>
            </w:r>
            <w:r>
              <w:rPr>
                <w:rFonts w:ascii="標楷體" w:eastAsia="標楷體" w:hAnsi="標楷體" w:hint="eastAsia"/>
                <w:sz w:val="22"/>
                <w:szCs w:val="20"/>
              </w:rPr>
              <w:t xml:space="preserve"> </w:t>
            </w:r>
            <w:r w:rsidRPr="0062528A">
              <w:rPr>
                <w:rFonts w:ascii="標楷體" w:eastAsia="標楷體" w:hAnsi="標楷體" w:hint="eastAsia"/>
                <w:sz w:val="22"/>
                <w:szCs w:val="20"/>
              </w:rPr>
              <w:t>展演分工與呈現、劇場禮儀</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表P-II-4</w:t>
            </w:r>
            <w:r>
              <w:rPr>
                <w:rFonts w:ascii="標楷體" w:eastAsia="標楷體" w:hAnsi="標楷體" w:hint="eastAsia"/>
                <w:sz w:val="22"/>
                <w:szCs w:val="20"/>
              </w:rPr>
              <w:t xml:space="preserve"> </w:t>
            </w:r>
            <w:r w:rsidRPr="0062528A">
              <w:rPr>
                <w:rFonts w:ascii="標楷體" w:eastAsia="標楷體" w:hAnsi="標楷體" w:hint="eastAsia"/>
                <w:sz w:val="22"/>
                <w:szCs w:val="20"/>
              </w:rPr>
              <w:t>劇場遊戲、即興活動、角色扮演</w:t>
            </w:r>
            <w:r>
              <w:rPr>
                <w:rFonts w:ascii="標楷體" w:eastAsia="標楷體" w:hAnsi="標楷體" w:hint="eastAsia"/>
                <w:sz w:val="22"/>
                <w:szCs w:val="20"/>
              </w:rPr>
              <w:t>。</w:t>
            </w:r>
          </w:p>
        </w:tc>
        <w:tc>
          <w:tcPr>
            <w:tcW w:w="1179" w:type="dxa"/>
          </w:tcPr>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1能創造出劇本中需要的角色。</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2 能寫出物品特性分析表。</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3 能發現角色個性和物品特徵之間的連結性。</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4 能認真參與學習活動，展現出積極投入的行為。</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5能發現聲音的特色。</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6能做簡單聲音的聯想。</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7能認真參與學習活動，展現積極投入的行</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為。</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8能嘗試討論及發表，表現自己的感受與想</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法。</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9能與他</w:t>
            </w:r>
            <w:r w:rsidRPr="0062528A">
              <w:rPr>
                <w:rFonts w:ascii="標楷體" w:eastAsia="標楷體" w:hAnsi="標楷體" w:hint="eastAsia"/>
                <w:snapToGrid w:val="0"/>
                <w:kern w:val="0"/>
                <w:sz w:val="22"/>
                <w:szCs w:val="20"/>
              </w:rPr>
              <w:lastRenderedPageBreak/>
              <w:t>人或多人合作完成表演任務。</w:t>
            </w:r>
          </w:p>
        </w:tc>
        <w:tc>
          <w:tcPr>
            <w:tcW w:w="1934" w:type="dxa"/>
          </w:tcPr>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lastRenderedPageBreak/>
              <w:t>1教師請學生依照小組劇本裡的角色特性（如：名稱、性別、年齡、外型、個性、聲音的特色、最喜歡和最討厭的角色等)，依</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序填入課本上的角色卡。</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2依據統整出來特性，賦予它一個最合適的角色名稱。</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3教師引導學生認識不同的重音會如何改變句子的意思和說話者情緒的不同處。</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4教師引導各組同學分別討論創作劇本中角色的聲音後，依序請各組上臺發表，看哪一組的角色聲音差別最大？哪一組的聲音最有特色？</w:t>
            </w:r>
          </w:p>
        </w:tc>
        <w:tc>
          <w:tcPr>
            <w:tcW w:w="684" w:type="dxa"/>
          </w:tcPr>
          <w:p w:rsidR="00761936" w:rsidRPr="00FA474C" w:rsidRDefault="00761936" w:rsidP="008865D0">
            <w:pPr>
              <w:spacing w:line="260" w:lineRule="exact"/>
              <w:rPr>
                <w:bCs/>
                <w:snapToGrid w:val="0"/>
                <w:kern w:val="0"/>
              </w:rPr>
            </w:pPr>
            <w:r w:rsidRPr="0062528A">
              <w:rPr>
                <w:rFonts w:ascii="標楷體" w:eastAsia="標楷體" w:hAnsi="標楷體" w:hint="eastAsia"/>
                <w:bCs/>
                <w:snapToGrid w:val="0"/>
                <w:kern w:val="0"/>
                <w:sz w:val="22"/>
              </w:rPr>
              <w:t>口語評量、操作評量、態度評量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表演評量。</w:t>
            </w:r>
          </w:p>
        </w:tc>
      </w:tr>
      <w:tr w:rsidR="00761936" w:rsidRPr="005A5FEC" w:rsidTr="00C23027">
        <w:tc>
          <w:tcPr>
            <w:tcW w:w="524"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12</w:t>
            </w:r>
          </w:p>
        </w:tc>
        <w:tc>
          <w:tcPr>
            <w:tcW w:w="1264"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05</w:t>
            </w:r>
          </w:p>
        </w:tc>
        <w:tc>
          <w:tcPr>
            <w:tcW w:w="1306"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二、表演任我行</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3.我們來演戲</w:t>
            </w:r>
          </w:p>
        </w:tc>
        <w:tc>
          <w:tcPr>
            <w:tcW w:w="1933"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1-II-7</w:t>
            </w:r>
            <w:r>
              <w:rPr>
                <w:rFonts w:ascii="標楷體" w:eastAsia="標楷體" w:hAnsi="標楷體" w:hint="eastAsia"/>
                <w:sz w:val="22"/>
                <w:szCs w:val="20"/>
              </w:rPr>
              <w:t xml:space="preserve"> </w:t>
            </w:r>
            <w:r w:rsidRPr="0062528A">
              <w:rPr>
                <w:rFonts w:ascii="標楷體" w:eastAsia="標楷體" w:hAnsi="標楷體" w:hint="eastAsia"/>
                <w:sz w:val="22"/>
                <w:szCs w:val="20"/>
              </w:rPr>
              <w:t>能創作簡短的表演</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1-II-8</w:t>
            </w:r>
            <w:r>
              <w:rPr>
                <w:rFonts w:ascii="標楷體" w:eastAsia="標楷體" w:hAnsi="標楷體" w:hint="eastAsia"/>
                <w:sz w:val="22"/>
                <w:szCs w:val="20"/>
              </w:rPr>
              <w:t xml:space="preserve"> </w:t>
            </w:r>
            <w:r w:rsidRPr="0062528A">
              <w:rPr>
                <w:rFonts w:ascii="標楷體" w:eastAsia="標楷體" w:hAnsi="標楷體" w:hint="eastAsia"/>
                <w:sz w:val="22"/>
                <w:szCs w:val="20"/>
              </w:rPr>
              <w:t>能結合不同的媒材，以表演的形式表達想法</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2-II-3</w:t>
            </w:r>
            <w:r>
              <w:rPr>
                <w:rFonts w:ascii="標楷體" w:eastAsia="標楷體" w:hAnsi="標楷體" w:hint="eastAsia"/>
                <w:sz w:val="22"/>
                <w:szCs w:val="20"/>
              </w:rPr>
              <w:t xml:space="preserve"> </w:t>
            </w:r>
            <w:r w:rsidRPr="0062528A">
              <w:rPr>
                <w:rFonts w:ascii="標楷體" w:eastAsia="標楷體" w:hAnsi="標楷體" w:hint="eastAsia"/>
                <w:sz w:val="22"/>
                <w:szCs w:val="20"/>
              </w:rPr>
              <w:t>能表達參與表演藝術活動的感知，以表達情感</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2-II-7</w:t>
            </w:r>
            <w:r>
              <w:rPr>
                <w:rFonts w:ascii="標楷體" w:eastAsia="標楷體" w:hAnsi="標楷體" w:hint="eastAsia"/>
                <w:sz w:val="22"/>
                <w:szCs w:val="20"/>
              </w:rPr>
              <w:t xml:space="preserve"> </w:t>
            </w:r>
            <w:r w:rsidRPr="0062528A">
              <w:rPr>
                <w:rFonts w:ascii="標楷體" w:eastAsia="標楷體" w:hAnsi="標楷體" w:hint="eastAsia"/>
                <w:sz w:val="22"/>
                <w:szCs w:val="20"/>
              </w:rPr>
              <w:t>能描述自己和他人作品的特徵</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3-II-1</w:t>
            </w:r>
            <w:r>
              <w:rPr>
                <w:rFonts w:ascii="標楷體" w:eastAsia="標楷體" w:hAnsi="標楷體" w:hint="eastAsia"/>
                <w:sz w:val="22"/>
                <w:szCs w:val="20"/>
              </w:rPr>
              <w:t xml:space="preserve"> </w:t>
            </w:r>
            <w:r w:rsidRPr="0062528A">
              <w:rPr>
                <w:rFonts w:ascii="標楷體" w:eastAsia="標楷體" w:hAnsi="標楷體" w:hint="eastAsia"/>
                <w:sz w:val="22"/>
                <w:szCs w:val="20"/>
              </w:rPr>
              <w:t>能樂於參與各類藝術活動，探索自己的藝術興趣與能力，並展現欣賞禮儀</w:t>
            </w:r>
            <w:r>
              <w:rPr>
                <w:rFonts w:ascii="標楷體" w:eastAsia="標楷體" w:hAnsi="標楷體" w:hint="eastAsia"/>
                <w:sz w:val="22"/>
                <w:szCs w:val="20"/>
              </w:rPr>
              <w:t>。</w:t>
            </w:r>
          </w:p>
        </w:tc>
        <w:tc>
          <w:tcPr>
            <w:tcW w:w="804"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表E-II-3</w:t>
            </w:r>
            <w:r>
              <w:rPr>
                <w:rFonts w:ascii="標楷體" w:eastAsia="標楷體" w:hAnsi="標楷體" w:hint="eastAsia"/>
                <w:sz w:val="22"/>
                <w:szCs w:val="20"/>
              </w:rPr>
              <w:t xml:space="preserve"> </w:t>
            </w:r>
            <w:r w:rsidRPr="0062528A">
              <w:rPr>
                <w:rFonts w:ascii="標楷體" w:eastAsia="標楷體" w:hAnsi="標楷體" w:hint="eastAsia"/>
                <w:sz w:val="22"/>
                <w:szCs w:val="20"/>
              </w:rPr>
              <w:t>聲音、動作與各種媒材的組合</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表A-II-1</w:t>
            </w:r>
            <w:r>
              <w:rPr>
                <w:rFonts w:ascii="標楷體" w:eastAsia="標楷體" w:hAnsi="標楷體" w:hint="eastAsia"/>
                <w:sz w:val="22"/>
                <w:szCs w:val="20"/>
              </w:rPr>
              <w:t xml:space="preserve"> </w:t>
            </w:r>
            <w:r w:rsidRPr="0062528A">
              <w:rPr>
                <w:rFonts w:ascii="標楷體" w:eastAsia="標楷體" w:hAnsi="標楷體" w:hint="eastAsia"/>
                <w:sz w:val="22"/>
                <w:szCs w:val="20"/>
              </w:rPr>
              <w:t>聲音、動作與劇情的基本元素</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表A-II-3</w:t>
            </w:r>
            <w:r>
              <w:rPr>
                <w:rFonts w:ascii="標楷體" w:eastAsia="標楷體" w:hAnsi="標楷體" w:hint="eastAsia"/>
                <w:sz w:val="22"/>
                <w:szCs w:val="20"/>
              </w:rPr>
              <w:t xml:space="preserve"> </w:t>
            </w:r>
            <w:r w:rsidRPr="0062528A">
              <w:rPr>
                <w:rFonts w:ascii="標楷體" w:eastAsia="標楷體" w:hAnsi="標楷體" w:hint="eastAsia"/>
                <w:sz w:val="22"/>
                <w:szCs w:val="20"/>
              </w:rPr>
              <w:t>生活事件與動作歷程</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表P-II-1</w:t>
            </w:r>
            <w:r>
              <w:rPr>
                <w:rFonts w:ascii="標楷體" w:eastAsia="標楷體" w:hAnsi="標楷體" w:hint="eastAsia"/>
                <w:sz w:val="22"/>
                <w:szCs w:val="20"/>
              </w:rPr>
              <w:t xml:space="preserve"> </w:t>
            </w:r>
            <w:r w:rsidRPr="0062528A">
              <w:rPr>
                <w:rFonts w:ascii="標楷體" w:eastAsia="標楷體" w:hAnsi="標楷體" w:hint="eastAsia"/>
                <w:sz w:val="22"/>
                <w:szCs w:val="20"/>
              </w:rPr>
              <w:t>展演分工與呈現、劇場禮儀</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表P-II-4</w:t>
            </w:r>
            <w:r>
              <w:rPr>
                <w:rFonts w:ascii="標楷體" w:eastAsia="標楷體" w:hAnsi="標楷體" w:hint="eastAsia"/>
                <w:sz w:val="22"/>
                <w:szCs w:val="20"/>
              </w:rPr>
              <w:t xml:space="preserve"> </w:t>
            </w:r>
            <w:r w:rsidRPr="0062528A">
              <w:rPr>
                <w:rFonts w:ascii="標楷體" w:eastAsia="標楷體" w:hAnsi="標楷體" w:hint="eastAsia"/>
                <w:sz w:val="22"/>
                <w:szCs w:val="20"/>
              </w:rPr>
              <w:t>劇場遊戲、即興活動、角色扮演</w:t>
            </w:r>
            <w:r>
              <w:rPr>
                <w:rFonts w:ascii="標楷體" w:eastAsia="標楷體" w:hAnsi="標楷體" w:hint="eastAsia"/>
                <w:sz w:val="22"/>
                <w:szCs w:val="20"/>
              </w:rPr>
              <w:t>。</w:t>
            </w:r>
          </w:p>
        </w:tc>
        <w:tc>
          <w:tcPr>
            <w:tcW w:w="1179" w:type="dxa"/>
          </w:tcPr>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1能運用聲音效果進行表演。</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2 能製作做簡單的表演道具。</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3 能保持觀賞戲劇的禮節。</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4 能嘗試進行戲劇活動，表現自己的感受與想法。</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5能與他人或多人合作完成表演任務。</w:t>
            </w:r>
          </w:p>
        </w:tc>
        <w:tc>
          <w:tcPr>
            <w:tcW w:w="1934" w:type="dxa"/>
          </w:tcPr>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 教師引導學生參閱課本圖文。</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2 教師發問，有什麼其他的想法可以讓表演更加精彩呢？</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3 學生自由回答。</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4 教師請各小組的成員，按照自己的劇本，做演出前最後的排練。</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 xml:space="preserve">5 </w:t>
            </w:r>
            <w:r>
              <w:rPr>
                <w:rFonts w:ascii="標楷體" w:eastAsia="標楷體" w:hAnsi="標楷體" w:cs="新細明體" w:hint="eastAsia"/>
                <w:color w:val="000000"/>
                <w:sz w:val="22"/>
                <w:szCs w:val="20"/>
              </w:rPr>
              <w:t>教師於同學排練時，需進行課間巡視</w:t>
            </w:r>
            <w:r w:rsidRPr="0062528A">
              <w:rPr>
                <w:rFonts w:ascii="標楷體" w:eastAsia="標楷體" w:hAnsi="標楷體" w:cs="新細明體" w:hint="eastAsia"/>
                <w:color w:val="000000"/>
                <w:sz w:val="22"/>
                <w:szCs w:val="20"/>
              </w:rPr>
              <w:t>。</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6 教師總結。</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7「偶」來演給你看（演出40分鐘）</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8各組上台發表。</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9討論與分享。</w:t>
            </w:r>
          </w:p>
        </w:tc>
        <w:tc>
          <w:tcPr>
            <w:tcW w:w="684" w:type="dxa"/>
          </w:tcPr>
          <w:p w:rsidR="00761936" w:rsidRPr="00FA474C" w:rsidRDefault="00761936" w:rsidP="008865D0">
            <w:pPr>
              <w:spacing w:line="260" w:lineRule="exact"/>
              <w:rPr>
                <w:bCs/>
                <w:snapToGrid w:val="0"/>
                <w:kern w:val="0"/>
              </w:rPr>
            </w:pPr>
            <w:r w:rsidRPr="0062528A">
              <w:rPr>
                <w:rFonts w:ascii="標楷體" w:eastAsia="標楷體" w:hAnsi="標楷體" w:hint="eastAsia"/>
                <w:bCs/>
                <w:snapToGrid w:val="0"/>
                <w:kern w:val="0"/>
                <w:sz w:val="22"/>
              </w:rPr>
              <w:t>口語評量、操作評量、態度評量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表演評量。</w:t>
            </w:r>
          </w:p>
        </w:tc>
      </w:tr>
      <w:tr w:rsidR="00761936" w:rsidRPr="005A5FEC" w:rsidTr="00C23027">
        <w:tc>
          <w:tcPr>
            <w:tcW w:w="524"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13</w:t>
            </w:r>
          </w:p>
        </w:tc>
        <w:tc>
          <w:tcPr>
            <w:tcW w:w="1264"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08</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12</w:t>
            </w:r>
          </w:p>
        </w:tc>
        <w:tc>
          <w:tcPr>
            <w:tcW w:w="1306" w:type="dxa"/>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三、音樂美樂地</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1.歡愉的音樂</w:t>
            </w:r>
          </w:p>
        </w:tc>
        <w:tc>
          <w:tcPr>
            <w:tcW w:w="1933"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3-II-3</w:t>
            </w:r>
            <w:r>
              <w:rPr>
                <w:rFonts w:ascii="標楷體" w:eastAsia="標楷體" w:hAnsi="標楷體" w:hint="eastAsia"/>
                <w:sz w:val="22"/>
                <w:szCs w:val="20"/>
              </w:rPr>
              <w:t xml:space="preserve"> </w:t>
            </w:r>
            <w:r w:rsidRPr="0062528A">
              <w:rPr>
                <w:rFonts w:ascii="標楷體" w:eastAsia="標楷體" w:hAnsi="標楷體" w:hint="eastAsia"/>
                <w:sz w:val="22"/>
                <w:szCs w:val="20"/>
              </w:rPr>
              <w:t>能為同對象或場合選擇音樂，以豐富生活情境</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2-II-1</w:t>
            </w:r>
            <w:r>
              <w:rPr>
                <w:rFonts w:ascii="標楷體" w:eastAsia="標楷體" w:hAnsi="標楷體" w:hint="eastAsia"/>
                <w:sz w:val="22"/>
                <w:szCs w:val="20"/>
              </w:rPr>
              <w:t xml:space="preserve"> </w:t>
            </w:r>
            <w:r w:rsidRPr="0062528A">
              <w:rPr>
                <w:rFonts w:ascii="標楷體" w:eastAsia="標楷體" w:hAnsi="標楷體" w:hint="eastAsia"/>
                <w:sz w:val="22"/>
                <w:szCs w:val="20"/>
              </w:rPr>
              <w:t>能使用音樂語彙、肢體等多元方式，回應聆聽的感受</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1-II-5</w:t>
            </w:r>
            <w:r>
              <w:rPr>
                <w:rFonts w:ascii="標楷體" w:eastAsia="標楷體" w:hAnsi="標楷體" w:hint="eastAsia"/>
                <w:sz w:val="22"/>
                <w:szCs w:val="20"/>
              </w:rPr>
              <w:t xml:space="preserve"> </w:t>
            </w:r>
            <w:r w:rsidRPr="0062528A">
              <w:rPr>
                <w:rFonts w:ascii="標楷體" w:eastAsia="標楷體" w:hAnsi="標楷體" w:hint="eastAsia"/>
                <w:sz w:val="22"/>
                <w:szCs w:val="20"/>
              </w:rPr>
              <w:t>能依據引導，感知與探索音樂元素，嘗試簡易的即興，展現對創作的興趣</w:t>
            </w:r>
            <w:r>
              <w:rPr>
                <w:rFonts w:ascii="標楷體" w:eastAsia="標楷體" w:hAnsi="標楷體" w:hint="eastAsia"/>
                <w:sz w:val="22"/>
                <w:szCs w:val="20"/>
              </w:rPr>
              <w:t>。</w:t>
            </w:r>
          </w:p>
        </w:tc>
        <w:tc>
          <w:tcPr>
            <w:tcW w:w="804"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音P-II-2</w:t>
            </w:r>
            <w:r>
              <w:rPr>
                <w:rFonts w:ascii="標楷體" w:eastAsia="標楷體" w:hAnsi="標楷體" w:hint="eastAsia"/>
                <w:sz w:val="22"/>
                <w:szCs w:val="20"/>
              </w:rPr>
              <w:t xml:space="preserve"> </w:t>
            </w:r>
            <w:r w:rsidRPr="0062528A">
              <w:rPr>
                <w:rFonts w:ascii="標楷體" w:eastAsia="標楷體" w:hAnsi="標楷體" w:hint="eastAsia"/>
                <w:sz w:val="22"/>
                <w:szCs w:val="20"/>
              </w:rPr>
              <w:t>音樂與生活</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音A-II-3</w:t>
            </w:r>
            <w:r>
              <w:rPr>
                <w:rFonts w:ascii="標楷體" w:eastAsia="標楷體" w:hAnsi="標楷體" w:hint="eastAsia"/>
                <w:sz w:val="22"/>
                <w:szCs w:val="20"/>
              </w:rPr>
              <w:t xml:space="preserve"> </w:t>
            </w:r>
            <w:r w:rsidRPr="0062528A">
              <w:rPr>
                <w:rFonts w:ascii="標楷體" w:eastAsia="標楷體" w:hAnsi="標楷體" w:hint="eastAsia"/>
                <w:sz w:val="22"/>
                <w:szCs w:val="20"/>
              </w:rPr>
              <w:t>肢體動作、語文表述、繪畫、表演等回應方式</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音E-II-3</w:t>
            </w:r>
            <w:r>
              <w:rPr>
                <w:rFonts w:ascii="標楷體" w:eastAsia="標楷體" w:hAnsi="標楷體" w:hint="eastAsia"/>
                <w:sz w:val="22"/>
                <w:szCs w:val="20"/>
              </w:rPr>
              <w:t xml:space="preserve"> </w:t>
            </w:r>
            <w:r w:rsidRPr="0062528A">
              <w:rPr>
                <w:rFonts w:ascii="標楷體" w:eastAsia="標楷體" w:hAnsi="標楷體" w:hint="eastAsia"/>
                <w:sz w:val="22"/>
                <w:szCs w:val="20"/>
              </w:rPr>
              <w:lastRenderedPageBreak/>
              <w:t>讀譜方式，如：五線譜、唱名法、拍號等</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音E-II-5</w:t>
            </w:r>
            <w:r>
              <w:rPr>
                <w:rFonts w:ascii="標楷體" w:eastAsia="標楷體" w:hAnsi="標楷體" w:hint="eastAsia"/>
                <w:sz w:val="22"/>
                <w:szCs w:val="20"/>
              </w:rPr>
              <w:t xml:space="preserve"> </w:t>
            </w:r>
            <w:r w:rsidRPr="0062528A">
              <w:rPr>
                <w:rFonts w:ascii="標楷體" w:eastAsia="標楷體" w:hAnsi="標楷體" w:hint="eastAsia"/>
                <w:sz w:val="22"/>
                <w:szCs w:val="20"/>
              </w:rPr>
              <w:t>簡易即興，如：肢體即興、節奏即興、曲調即興</w:t>
            </w:r>
            <w:r>
              <w:rPr>
                <w:rFonts w:ascii="標楷體" w:eastAsia="標楷體" w:hAnsi="標楷體" w:hint="eastAsia"/>
                <w:sz w:val="22"/>
                <w:szCs w:val="20"/>
              </w:rPr>
              <w:t>。</w:t>
            </w:r>
          </w:p>
        </w:tc>
        <w:tc>
          <w:tcPr>
            <w:tcW w:w="1179" w:type="dxa"/>
          </w:tcPr>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lastRenderedPageBreak/>
              <w:t>1演唱歌曲〈動動歌〉邊演唱邊律動暖身。</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2能認識與學習生日祝福語。</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3能用說白節奏創作。</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4.能演唱歌曲〈生日〉。</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5.能認識</w:t>
            </w:r>
            <w:r w:rsidRPr="0062528A">
              <w:rPr>
                <w:rFonts w:ascii="標楷體" w:eastAsia="標楷體" w:hAnsi="標楷體" w:hint="eastAsia"/>
                <w:snapToGrid w:val="0"/>
                <w:kern w:val="0"/>
                <w:sz w:val="22"/>
                <w:szCs w:val="20"/>
              </w:rPr>
              <w:lastRenderedPageBreak/>
              <w:t>C大調音階。</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6.能聽與唱C大調音階曲調。</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7.能認識C大調音階在鍵盤上的位置。</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8.能欣賞〈小喇叭手的假日〉管樂合奏曲。</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9能認識銅管樂器小喇叭及其音色。</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10 能學習選擇適合慶生會的背景音樂。</w:t>
            </w:r>
          </w:p>
        </w:tc>
        <w:tc>
          <w:tcPr>
            <w:tcW w:w="1934" w:type="dxa"/>
          </w:tcPr>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lastRenderedPageBreak/>
              <w:t>1暖身活動，教師依歌詞節奏帶領學生做動作。</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2教師依歌詞節奏帶念學生唸出〈動動歌〉節奏語言。</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3〈動動歌〉歌曲教學。</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4歌唱接力：學生圍成一圈，每一行前兩小節大家一起演唱。</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5.歌曲教唱：〈生日快樂〉。</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6節奏練習：學童跟著課本譜例，一</w:t>
            </w:r>
            <w:r w:rsidRPr="0062528A">
              <w:rPr>
                <w:rFonts w:ascii="標楷體" w:eastAsia="標楷體" w:hAnsi="標楷體" w:cs="新細明體" w:hint="eastAsia"/>
                <w:color w:val="000000"/>
                <w:sz w:val="22"/>
                <w:szCs w:val="20"/>
              </w:rPr>
              <w:lastRenderedPageBreak/>
              <w:t>邊聽音樂一邊指出音樂的線條，去感受高高低低的音高與優美旋律。</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7樂理教學——認識C大調音階。</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8聽與唱C大調音階曲調。</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9認識C大調音階在鍵盤上的位置。（延伸活動──跳格子遊戲）</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10.認識唱名：進行「唱名的練習與遊戲」。</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11. 欣賞重點：樂曲速度、強弱變化的趣味，小</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喇叭顫音和長號滑音的對比。</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12. 介紹小喇叭的外形。</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13.討論與總結</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歸納音樂要素，學生討論並自由發表意見。</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（1）樂器：小號音色明亮、尖銳；有三個活塞來改變音高；用吹嘴發出聲音等。</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（2）旋律：快樂的、熱鬧、輕鬆、反覆很多次。</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（3）節奏：快速的。</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（4）強弱：Ａ段較強；Ｂ段柔和。</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（5）曲式：序奏－Ａ－Ｂ－Ａ－尾奏。</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14大家提供意見選擇適合慶生會的背景音樂，分享並播放聆聽。</w:t>
            </w:r>
          </w:p>
        </w:tc>
        <w:tc>
          <w:tcPr>
            <w:tcW w:w="684" w:type="dxa"/>
          </w:tcPr>
          <w:p w:rsidR="00761936" w:rsidRPr="00FA474C" w:rsidRDefault="00761936" w:rsidP="008865D0">
            <w:pPr>
              <w:spacing w:line="260" w:lineRule="exact"/>
              <w:rPr>
                <w:bCs/>
                <w:snapToGrid w:val="0"/>
                <w:kern w:val="0"/>
              </w:rPr>
            </w:pPr>
            <w:r w:rsidRPr="0062528A">
              <w:rPr>
                <w:rFonts w:ascii="標楷體" w:eastAsia="標楷體" w:hAnsi="標楷體" w:hint="eastAsia"/>
                <w:bCs/>
                <w:snapToGrid w:val="0"/>
                <w:kern w:val="0"/>
                <w:sz w:val="22"/>
              </w:rPr>
              <w:lastRenderedPageBreak/>
              <w:t>表演評量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口頭評量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創作評量</w:t>
            </w:r>
          </w:p>
        </w:tc>
      </w:tr>
      <w:tr w:rsidR="00761936" w:rsidRPr="005A5FEC" w:rsidTr="00C23027">
        <w:tc>
          <w:tcPr>
            <w:tcW w:w="524"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14</w:t>
            </w:r>
          </w:p>
        </w:tc>
        <w:tc>
          <w:tcPr>
            <w:tcW w:w="1264"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15</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19</w:t>
            </w:r>
          </w:p>
        </w:tc>
        <w:tc>
          <w:tcPr>
            <w:tcW w:w="1306" w:type="dxa"/>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三、音樂美樂地</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1.歡愉的音樂</w:t>
            </w:r>
          </w:p>
        </w:tc>
        <w:tc>
          <w:tcPr>
            <w:tcW w:w="1933"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3-II-3</w:t>
            </w:r>
            <w:r>
              <w:rPr>
                <w:rFonts w:ascii="標楷體" w:eastAsia="標楷體" w:hAnsi="標楷體" w:hint="eastAsia"/>
                <w:sz w:val="22"/>
                <w:szCs w:val="20"/>
              </w:rPr>
              <w:t xml:space="preserve"> </w:t>
            </w:r>
            <w:r w:rsidRPr="0062528A">
              <w:rPr>
                <w:rFonts w:ascii="標楷體" w:eastAsia="標楷體" w:hAnsi="標楷體" w:hint="eastAsia"/>
                <w:sz w:val="22"/>
                <w:szCs w:val="20"/>
              </w:rPr>
              <w:t>能為同對象或場合選擇音樂，以豐富生活情境</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2-II-1</w:t>
            </w:r>
            <w:r>
              <w:rPr>
                <w:rFonts w:ascii="標楷體" w:eastAsia="標楷體" w:hAnsi="標楷體" w:hint="eastAsia"/>
                <w:sz w:val="22"/>
                <w:szCs w:val="20"/>
              </w:rPr>
              <w:t xml:space="preserve"> </w:t>
            </w:r>
            <w:r w:rsidRPr="0062528A">
              <w:rPr>
                <w:rFonts w:ascii="標楷體" w:eastAsia="標楷體" w:hAnsi="標楷體" w:hint="eastAsia"/>
                <w:sz w:val="22"/>
                <w:szCs w:val="20"/>
              </w:rPr>
              <w:t>能使用音樂語彙、肢體等多元方式，回應聆聽的感受</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1-II-5</w:t>
            </w:r>
            <w:r>
              <w:rPr>
                <w:rFonts w:ascii="標楷體" w:eastAsia="標楷體" w:hAnsi="標楷體" w:hint="eastAsia"/>
                <w:sz w:val="22"/>
                <w:szCs w:val="20"/>
              </w:rPr>
              <w:t xml:space="preserve"> </w:t>
            </w:r>
            <w:r w:rsidRPr="0062528A">
              <w:rPr>
                <w:rFonts w:ascii="標楷體" w:eastAsia="標楷體" w:hAnsi="標楷體" w:hint="eastAsia"/>
                <w:sz w:val="22"/>
                <w:szCs w:val="20"/>
              </w:rPr>
              <w:t>能依據引導，感知與探索音</w:t>
            </w:r>
            <w:r w:rsidRPr="0062528A">
              <w:rPr>
                <w:rFonts w:ascii="標楷體" w:eastAsia="標楷體" w:hAnsi="標楷體" w:hint="eastAsia"/>
                <w:sz w:val="22"/>
                <w:szCs w:val="20"/>
              </w:rPr>
              <w:lastRenderedPageBreak/>
              <w:t>樂元素，嘗試簡易的即興，展現對創作的興趣</w:t>
            </w:r>
            <w:r>
              <w:rPr>
                <w:rFonts w:ascii="標楷體" w:eastAsia="標楷體" w:hAnsi="標楷體" w:hint="eastAsia"/>
                <w:sz w:val="22"/>
                <w:szCs w:val="20"/>
              </w:rPr>
              <w:t>。</w:t>
            </w:r>
          </w:p>
        </w:tc>
        <w:tc>
          <w:tcPr>
            <w:tcW w:w="804"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lastRenderedPageBreak/>
              <w:t>音P-II-2</w:t>
            </w:r>
            <w:r>
              <w:rPr>
                <w:rFonts w:ascii="標楷體" w:eastAsia="標楷體" w:hAnsi="標楷體" w:hint="eastAsia"/>
                <w:sz w:val="22"/>
                <w:szCs w:val="20"/>
              </w:rPr>
              <w:t xml:space="preserve"> </w:t>
            </w:r>
            <w:r w:rsidRPr="0062528A">
              <w:rPr>
                <w:rFonts w:ascii="標楷體" w:eastAsia="標楷體" w:hAnsi="標楷體" w:hint="eastAsia"/>
                <w:sz w:val="22"/>
                <w:szCs w:val="20"/>
              </w:rPr>
              <w:t>音樂與生活</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音A-II-3</w:t>
            </w:r>
            <w:r>
              <w:rPr>
                <w:rFonts w:ascii="標楷體" w:eastAsia="標楷體" w:hAnsi="標楷體" w:hint="eastAsia"/>
                <w:sz w:val="22"/>
                <w:szCs w:val="20"/>
              </w:rPr>
              <w:t xml:space="preserve"> </w:t>
            </w:r>
            <w:r w:rsidRPr="0062528A">
              <w:rPr>
                <w:rFonts w:ascii="標楷體" w:eastAsia="標楷體" w:hAnsi="標楷體" w:hint="eastAsia"/>
                <w:sz w:val="22"/>
                <w:szCs w:val="20"/>
              </w:rPr>
              <w:t>肢體動作、語文表述、繪</w:t>
            </w:r>
            <w:r w:rsidRPr="0062528A">
              <w:rPr>
                <w:rFonts w:ascii="標楷體" w:eastAsia="標楷體" w:hAnsi="標楷體" w:hint="eastAsia"/>
                <w:sz w:val="22"/>
                <w:szCs w:val="20"/>
              </w:rPr>
              <w:lastRenderedPageBreak/>
              <w:t>畫、表演等回應方式</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音E-II-3</w:t>
            </w:r>
            <w:r>
              <w:rPr>
                <w:rFonts w:ascii="標楷體" w:eastAsia="標楷體" w:hAnsi="標楷體" w:hint="eastAsia"/>
                <w:sz w:val="22"/>
                <w:szCs w:val="20"/>
              </w:rPr>
              <w:t xml:space="preserve"> </w:t>
            </w:r>
            <w:r w:rsidRPr="0062528A">
              <w:rPr>
                <w:rFonts w:ascii="標楷體" w:eastAsia="標楷體" w:hAnsi="標楷體" w:hint="eastAsia"/>
                <w:sz w:val="22"/>
                <w:szCs w:val="20"/>
              </w:rPr>
              <w:t>讀譜方式，如：五線譜、唱名法、拍號等</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音E-II-5</w:t>
            </w:r>
            <w:r>
              <w:rPr>
                <w:rFonts w:ascii="標楷體" w:eastAsia="標楷體" w:hAnsi="標楷體" w:hint="eastAsia"/>
                <w:sz w:val="22"/>
                <w:szCs w:val="20"/>
              </w:rPr>
              <w:t xml:space="preserve"> </w:t>
            </w:r>
            <w:r w:rsidRPr="0062528A">
              <w:rPr>
                <w:rFonts w:ascii="標楷體" w:eastAsia="標楷體" w:hAnsi="標楷體" w:hint="eastAsia"/>
                <w:sz w:val="22"/>
                <w:szCs w:val="20"/>
              </w:rPr>
              <w:t>簡易即興，如：肢體即興、節奏即興、曲調即興</w:t>
            </w:r>
            <w:r>
              <w:rPr>
                <w:rFonts w:ascii="標楷體" w:eastAsia="標楷體" w:hAnsi="標楷體" w:hint="eastAsia"/>
                <w:sz w:val="22"/>
                <w:szCs w:val="20"/>
              </w:rPr>
              <w:t>。</w:t>
            </w:r>
          </w:p>
        </w:tc>
        <w:tc>
          <w:tcPr>
            <w:tcW w:w="1179" w:type="dxa"/>
          </w:tcPr>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lastRenderedPageBreak/>
              <w:t>1 能演唱歌曲〈黑人舞曲〉。</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2能認識十六分音符。</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3能拍念十六分音符說白節奏。</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lastRenderedPageBreak/>
              <w:t>4能創作節奏語詞。</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4能演唱歌曲《3/4拍》。</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5能藉由歌曲認識3/4拍。</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6能藉由肢體律動感應2/4拍3/4拍4/4拍不同的拍感。</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7複習直笛ㄒㄧ、ㄌㄚ、ㄥㄛ指法。</w:t>
            </w:r>
          </w:p>
          <w:p w:rsidR="00761936" w:rsidRPr="00FA474C" w:rsidRDefault="00761936" w:rsidP="008865D0">
            <w:pPr>
              <w:spacing w:line="260" w:lineRule="exact"/>
              <w:rPr>
                <w:sz w:val="20"/>
                <w:szCs w:val="20"/>
              </w:rPr>
            </w:pPr>
            <w:r w:rsidRPr="0062528A">
              <w:rPr>
                <w:rFonts w:ascii="標楷體" w:eastAsia="標楷體" w:hAnsi="標楷體" w:hint="eastAsia"/>
                <w:snapToGrid w:val="0"/>
                <w:kern w:val="0"/>
                <w:sz w:val="22"/>
                <w:szCs w:val="20"/>
              </w:rPr>
              <w:t>8用直笛吹奏</w:t>
            </w:r>
            <w:r w:rsidRPr="0062528A">
              <w:rPr>
                <w:rFonts w:ascii="標楷體" w:eastAsia="標楷體" w:hAnsi="標楷體" w:hint="eastAsia"/>
                <w:sz w:val="22"/>
                <w:szCs w:val="20"/>
              </w:rPr>
              <w:t>ㄒㄧ、ㄌㄚ、ㄥㄛ</w:t>
            </w:r>
            <w:r w:rsidRPr="0062528A">
              <w:rPr>
                <w:rFonts w:ascii="標楷體" w:eastAsia="標楷體" w:hAnsi="標楷體" w:hint="eastAsia"/>
                <w:snapToGrid w:val="0"/>
                <w:kern w:val="0"/>
                <w:sz w:val="22"/>
                <w:szCs w:val="20"/>
              </w:rPr>
              <w:t>曲調。</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9用直笛吹奏第三間的高音</w:t>
            </w:r>
            <w:r w:rsidRPr="0062528A">
              <w:rPr>
                <w:rFonts w:ascii="標楷體" w:eastAsia="標楷體" w:hAnsi="標楷體" w:hint="eastAsia"/>
                <w:sz w:val="22"/>
                <w:szCs w:val="20"/>
              </w:rPr>
              <w:t>ㄉㄛ</w:t>
            </w:r>
            <w:r w:rsidRPr="0062528A">
              <w:rPr>
                <w:rFonts w:ascii="標楷體" w:eastAsia="標楷體" w:hAnsi="標楷體" w:hint="eastAsia"/>
                <w:snapToGrid w:val="0"/>
                <w:kern w:val="0"/>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10能利用已學過的舊經驗完成「小試身手」。</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11能將音樂學習與生活情境相連結。</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12能展現創作並運用於生活之中。</w:t>
            </w:r>
          </w:p>
        </w:tc>
        <w:tc>
          <w:tcPr>
            <w:tcW w:w="1934" w:type="dxa"/>
          </w:tcPr>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lastRenderedPageBreak/>
              <w:t>1.〈黑人舞曲〉導入活動與創作背景介紹。</w:t>
            </w:r>
          </w:p>
          <w:p w:rsidR="00761936" w:rsidRPr="00FA474C" w:rsidRDefault="00761936" w:rsidP="008865D0">
            <w:pPr>
              <w:spacing w:line="260" w:lineRule="exact"/>
              <w:rPr>
                <w:sz w:val="20"/>
                <w:szCs w:val="20"/>
              </w:rPr>
            </w:pPr>
            <w:r>
              <w:rPr>
                <w:rFonts w:ascii="標楷體" w:eastAsia="標楷體" w:hAnsi="標楷體" w:cs="新細明體" w:hint="eastAsia"/>
                <w:color w:val="000000"/>
                <w:sz w:val="22"/>
                <w:szCs w:val="20"/>
              </w:rPr>
              <w:t>2</w:t>
            </w:r>
            <w:r w:rsidRPr="0062528A">
              <w:rPr>
                <w:rFonts w:ascii="標楷體" w:eastAsia="標楷體" w:hAnsi="標楷體" w:cs="新細明體" w:hint="eastAsia"/>
                <w:color w:val="000000"/>
                <w:sz w:val="22"/>
                <w:szCs w:val="20"/>
              </w:rPr>
              <w:t>.〈黑人舞曲〉歌曲教唱。</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3. 播放音樂CD，學生視譜或寫譜，並聆聽歌曲曲調。</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cs="新細明體" w:hint="eastAsia"/>
                <w:color w:val="000000"/>
                <w:sz w:val="22"/>
                <w:szCs w:val="20"/>
              </w:rPr>
              <w:t xml:space="preserve">4. </w:t>
            </w:r>
            <w:r w:rsidRPr="0062528A">
              <w:rPr>
                <w:rFonts w:ascii="標楷體" w:eastAsia="標楷體" w:hAnsi="標楷體" w:cs="新細明體" w:hint="eastAsia"/>
                <w:color w:val="000000"/>
                <w:kern w:val="0"/>
                <w:sz w:val="22"/>
                <w:szCs w:val="20"/>
              </w:rPr>
              <w:t>彈奏</w:t>
            </w:r>
            <w:r w:rsidRPr="0062528A">
              <w:rPr>
                <w:rFonts w:ascii="標楷體" w:eastAsia="標楷體" w:hAnsi="標楷體" w:cs="新細明體" w:hint="eastAsia"/>
                <w:color w:val="000000"/>
                <w:sz w:val="22"/>
                <w:szCs w:val="20"/>
              </w:rPr>
              <w:t>〈黑人舞</w:t>
            </w:r>
            <w:r w:rsidRPr="0062528A">
              <w:rPr>
                <w:rFonts w:ascii="標楷體" w:eastAsia="標楷體" w:hAnsi="標楷體" w:cs="新細明體" w:hint="eastAsia"/>
                <w:color w:val="000000"/>
                <w:sz w:val="22"/>
                <w:szCs w:val="20"/>
              </w:rPr>
              <w:lastRenderedPageBreak/>
              <w:t>曲〉</w:t>
            </w:r>
            <w:r w:rsidRPr="0062528A">
              <w:rPr>
                <w:rFonts w:ascii="標楷體" w:eastAsia="標楷體" w:hAnsi="標楷體" w:cs="新細明體" w:hint="eastAsia"/>
                <w:color w:val="000000"/>
                <w:kern w:val="0"/>
                <w:sz w:val="22"/>
                <w:szCs w:val="20"/>
              </w:rPr>
              <w:t>，學生用唱名視唱曲譜唱出，並注意十六分音符的節奏。</w:t>
            </w:r>
          </w:p>
          <w:p w:rsidR="00761936" w:rsidRPr="00FA474C" w:rsidRDefault="00761936" w:rsidP="008865D0">
            <w:pPr>
              <w:spacing w:line="260" w:lineRule="exact"/>
              <w:rPr>
                <w:kern w:val="0"/>
                <w:sz w:val="20"/>
                <w:szCs w:val="20"/>
              </w:rPr>
            </w:pPr>
            <w:r w:rsidRPr="0062528A">
              <w:rPr>
                <w:rFonts w:ascii="標楷體" w:eastAsia="標楷體" w:hAnsi="標楷體" w:cs="新細明體" w:hint="eastAsia"/>
                <w:color w:val="000000"/>
                <w:sz w:val="22"/>
                <w:szCs w:val="20"/>
              </w:rPr>
              <w:t xml:space="preserve">5. </w:t>
            </w:r>
            <w:r w:rsidRPr="0062528A">
              <w:rPr>
                <w:rFonts w:ascii="標楷體" w:eastAsia="標楷體" w:hAnsi="標楷體" w:cs="新細明體" w:hint="eastAsia"/>
                <w:color w:val="000000"/>
                <w:kern w:val="0"/>
                <w:sz w:val="22"/>
                <w:szCs w:val="20"/>
              </w:rPr>
              <w:t>教師補充說明〈黑人舞曲〉的歌詞內涵。</w:t>
            </w:r>
          </w:p>
          <w:p w:rsidR="00761936" w:rsidRPr="00FA474C" w:rsidRDefault="00761936" w:rsidP="008865D0">
            <w:pPr>
              <w:spacing w:line="260" w:lineRule="exact"/>
              <w:rPr>
                <w:kern w:val="0"/>
                <w:sz w:val="20"/>
                <w:szCs w:val="20"/>
              </w:rPr>
            </w:pPr>
            <w:r w:rsidRPr="0062528A">
              <w:rPr>
                <w:rFonts w:ascii="標楷體" w:eastAsia="標楷體" w:hAnsi="標楷體" w:cs="新細明體" w:hint="eastAsia"/>
                <w:color w:val="000000"/>
                <w:kern w:val="0"/>
                <w:sz w:val="22"/>
                <w:szCs w:val="20"/>
              </w:rPr>
              <w:t>6. 說出</w:t>
            </w:r>
            <w:r w:rsidR="008B29A7">
              <w:rPr>
                <w:rFonts w:ascii="標楷體" w:eastAsia="標楷體" w:hAnsi="標楷體" w:cs="新細明體"/>
                <w:noProof/>
                <w:color w:val="000000"/>
                <w:kern w:val="0"/>
                <w:sz w:val="22"/>
                <w:szCs w:val="20"/>
              </w:rPr>
              <w:pict w14:anchorId="5BFB9A0C">
                <v:shape id="圖片 4" o:spid="_x0000_i1028" type="#_x0000_t75" style="width:9.5pt;height:13.5pt;visibility:visible;mso-wrap-style:square">
                  <v:imagedata r:id="rId10" o:title=""/>
                </v:shape>
              </w:pict>
            </w:r>
            <w:r w:rsidRPr="0062528A">
              <w:rPr>
                <w:rFonts w:ascii="標楷體" w:eastAsia="標楷體" w:hAnsi="標楷體" w:cs="新細明體" w:hint="eastAsia"/>
                <w:color w:val="000000"/>
                <w:kern w:val="0"/>
                <w:sz w:val="22"/>
                <w:szCs w:val="20"/>
              </w:rPr>
              <w:t>、</w:t>
            </w:r>
            <w:r w:rsidR="008B29A7">
              <w:rPr>
                <w:rFonts w:ascii="標楷體" w:eastAsia="標楷體" w:hAnsi="標楷體" w:cs="新細明體"/>
                <w:noProof/>
                <w:color w:val="000000"/>
                <w:kern w:val="0"/>
                <w:sz w:val="22"/>
                <w:szCs w:val="20"/>
              </w:rPr>
              <w:pict w14:anchorId="5E51B319">
                <v:shape id="圖片 12" o:spid="_x0000_i1029" type="#_x0000_t75" style="width:10pt;height:10.5pt;visibility:visible;mso-wrap-style:square">
                  <v:imagedata r:id="rId11" o:title=""/>
                </v:shape>
              </w:pict>
            </w:r>
            <w:r w:rsidRPr="0062528A">
              <w:rPr>
                <w:rFonts w:ascii="標楷體" w:eastAsia="標楷體" w:hAnsi="標楷體" w:cs="新細明體" w:hint="eastAsia"/>
                <w:color w:val="000000"/>
                <w:kern w:val="0"/>
                <w:sz w:val="22"/>
                <w:szCs w:val="20"/>
              </w:rPr>
              <w:t>、</w:t>
            </w:r>
            <w:r w:rsidR="008B29A7">
              <w:rPr>
                <w:rFonts w:ascii="標楷體" w:eastAsia="標楷體" w:hAnsi="標楷體" w:cs="新細明體"/>
                <w:noProof/>
                <w:color w:val="000000"/>
                <w:kern w:val="0"/>
                <w:sz w:val="22"/>
                <w:szCs w:val="20"/>
              </w:rPr>
              <w:pict w14:anchorId="7F509FC5">
                <v:shape id="圖片 3" o:spid="_x0000_i1030" type="#_x0000_t75" style="width:15.5pt;height:10.5pt;visibility:visible;mso-wrap-style:square">
                  <v:imagedata r:id="rId12" o:title=""/>
                </v:shape>
              </w:pict>
            </w:r>
            <w:r w:rsidRPr="0062528A">
              <w:rPr>
                <w:rFonts w:ascii="標楷體" w:eastAsia="標楷體" w:hAnsi="標楷體" w:cs="新細明體" w:hint="eastAsia"/>
                <w:color w:val="000000"/>
                <w:kern w:val="0"/>
                <w:sz w:val="22"/>
                <w:szCs w:val="20"/>
              </w:rPr>
              <w:t>三種節奏拍值相似或相異之處。</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7. 教師鼓勵學生依</w:t>
            </w:r>
            <w:r w:rsidR="008B29A7">
              <w:rPr>
                <w:rFonts w:ascii="標楷體" w:eastAsia="標楷體" w:hAnsi="標楷體" w:cs="新細明體"/>
                <w:noProof/>
                <w:color w:val="000000"/>
                <w:kern w:val="0"/>
                <w:sz w:val="22"/>
                <w:szCs w:val="20"/>
              </w:rPr>
              <w:pict w14:anchorId="530E32AA">
                <v:shape id="圖片 13" o:spid="_x0000_i1031" type="#_x0000_t75" style="width:9.5pt;height:13.5pt;visibility:visible;mso-wrap-style:square">
                  <v:imagedata r:id="rId10" o:title=""/>
                </v:shape>
              </w:pict>
            </w:r>
            <w:r w:rsidRPr="0062528A">
              <w:rPr>
                <w:rFonts w:ascii="標楷體" w:eastAsia="標楷體" w:hAnsi="標楷體" w:cs="新細明體" w:hint="eastAsia"/>
                <w:color w:val="000000"/>
                <w:sz w:val="22"/>
                <w:szCs w:val="20"/>
              </w:rPr>
              <w:t>、</w:t>
            </w:r>
            <w:r w:rsidR="008B29A7">
              <w:rPr>
                <w:rFonts w:ascii="標楷體" w:eastAsia="標楷體" w:hAnsi="標楷體" w:cs="新細明體"/>
                <w:noProof/>
                <w:color w:val="000000"/>
                <w:kern w:val="0"/>
                <w:sz w:val="22"/>
                <w:szCs w:val="20"/>
              </w:rPr>
              <w:pict w14:anchorId="62BA8563">
                <v:shape id="圖片 15" o:spid="_x0000_i1032" type="#_x0000_t75" style="width:10pt;height:10.5pt;visibility:visible;mso-wrap-style:square">
                  <v:imagedata r:id="rId11" o:title=""/>
                </v:shape>
              </w:pict>
            </w:r>
            <w:r w:rsidR="008B29A7">
              <w:rPr>
                <w:rFonts w:ascii="標楷體" w:eastAsia="標楷體" w:hAnsi="標楷體" w:cs="新細明體"/>
                <w:noProof/>
                <w:color w:val="000000"/>
                <w:kern w:val="0"/>
                <w:sz w:val="22"/>
                <w:szCs w:val="20"/>
              </w:rPr>
              <w:pict w14:anchorId="289C1ACE">
                <v:shape id="圖片 7" o:spid="_x0000_i1033" type="#_x0000_t75" style="width:15.5pt;height:10.5pt;visibility:visible;mso-wrap-style:square">
                  <v:imagedata r:id="rId12" o:title=""/>
                </v:shape>
              </w:pict>
            </w:r>
            <w:r w:rsidRPr="0062528A">
              <w:rPr>
                <w:rFonts w:ascii="標楷體" w:eastAsia="標楷體" w:hAnsi="標楷體" w:cs="新細明體" w:hint="eastAsia"/>
                <w:color w:val="000000"/>
                <w:sz w:val="22"/>
                <w:szCs w:val="20"/>
              </w:rPr>
              <w:t>創作4拍節奏。</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8暖身活動---教師依音樂歌詞情境唱跳一小段，並請學生說出或感受重音的位置。</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9歌曲教學――〈3/4拍〉</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（1）聆聽音樂CD，說出感受。</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（2）朗讀歌詞節奏。</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（3）隨琴聲唱歌詞。</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（4）拍念音符節奏。</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（5）歌唱接力：訓練或評量學生的音準、節奏性與專心度。</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10 .3拍子節拍練習</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11. 3拍子律動</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12. 討論並運用肢體動作拍打三拍子的規律強、弱拍。</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13.以</w:t>
            </w:r>
            <w:r w:rsidR="008B29A7">
              <w:rPr>
                <w:rFonts w:ascii="標楷體" w:eastAsia="標楷體" w:hAnsi="標楷體" w:cs="新細明體"/>
                <w:noProof/>
                <w:color w:val="000000"/>
                <w:sz w:val="22"/>
                <w:szCs w:val="20"/>
              </w:rPr>
              <w:pict w14:anchorId="07BD23A3">
                <v:shape id="圖片 35" o:spid="_x0000_i1034" type="#_x0000_t75" style="width:29.5pt;height:10pt;visibility:visible;mso-wrap-style:square">
                  <v:imagedata r:id="rId13" o:title=""/>
                </v:shape>
              </w:pict>
            </w:r>
            <w:r w:rsidRPr="0062528A">
              <w:rPr>
                <w:rFonts w:ascii="標楷體" w:eastAsia="標楷體" w:hAnsi="標楷體" w:cs="新細明體" w:hint="eastAsia"/>
                <w:color w:val="000000"/>
                <w:sz w:val="22"/>
                <w:szCs w:val="20"/>
              </w:rPr>
              <w:t>節奏，將</w:t>
            </w:r>
            <w:r w:rsidR="008B29A7">
              <w:rPr>
                <w:rFonts w:ascii="標楷體" w:eastAsia="標楷體" w:hAnsi="標楷體" w:cs="新細明體"/>
                <w:noProof/>
                <w:color w:val="000000"/>
                <w:sz w:val="22"/>
                <w:szCs w:val="20"/>
              </w:rPr>
              <w:pict w14:anchorId="7E0CCCAC">
                <v:shape id="圖片 33" o:spid="_x0000_i1035" type="#_x0000_t75" style="width:34pt;height:10.5pt;visibility:visible;mso-wrap-style:square">
                  <v:imagedata r:id="rId14" o:title=""/>
                </v:shape>
              </w:pict>
            </w:r>
            <w:r w:rsidRPr="0062528A">
              <w:rPr>
                <w:rFonts w:ascii="標楷體" w:eastAsia="標楷體" w:hAnsi="標楷體" w:cs="新細明體" w:hint="eastAsia"/>
                <w:color w:val="000000"/>
                <w:sz w:val="22"/>
                <w:szCs w:val="20"/>
              </w:rPr>
              <w:t>指法吹奏熟練。</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14.引導學生吹奏課本「十個小印地安人」的曲譜。</w:t>
            </w:r>
          </w:p>
          <w:p w:rsidR="00761936" w:rsidRPr="00FA474C" w:rsidRDefault="008B29A7" w:rsidP="008865D0">
            <w:pPr>
              <w:spacing w:line="260" w:lineRule="exact"/>
              <w:rPr>
                <w:sz w:val="20"/>
                <w:szCs w:val="20"/>
              </w:rPr>
            </w:pPr>
            <w:r>
              <w:rPr>
                <w:noProof/>
              </w:rPr>
              <w:pict w14:anchorId="26AD289B">
                <v:shape id="圖片 34" o:spid="_x0000_s1026" type="#_x0000_t75" style="position:absolute;margin-left:29.65pt;margin-top:2.75pt;width:8pt;height:17.6pt;z-index:251659264;visibility:visible;mso-wrap-style:square;mso-wrap-distance-left:9pt;mso-wrap-distance-top:0;mso-wrap-distance-right:9pt;mso-wrap-distance-bottom:0;mso-position-horizontal:absolute;mso-position-horizontal-relative:text;mso-position-vertical:absolute;mso-position-vertical-relative:text">
                  <v:imagedata r:id="rId15" o:title=""/>
                </v:shape>
              </w:pict>
            </w:r>
            <w:r w:rsidR="00761936" w:rsidRPr="0062528A">
              <w:rPr>
                <w:rFonts w:ascii="標楷體" w:eastAsia="標楷體" w:hAnsi="標楷體" w:cs="新細明體" w:hint="eastAsia"/>
                <w:color w:val="000000"/>
                <w:sz w:val="22"/>
                <w:szCs w:val="20"/>
              </w:rPr>
              <w:t>15.高音  直笛教學</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16.分享與表演—</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學生將所習得吹奏歌曲，練習並吹奏表演給家人聆聽，請家人錄音或錄影，並發表吹奏的心得或建議。</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18.完成「小試身</w:t>
            </w:r>
            <w:r w:rsidRPr="0062528A">
              <w:rPr>
                <w:rFonts w:ascii="標楷體" w:eastAsia="標楷體" w:hAnsi="標楷體" w:cs="新細明體" w:hint="eastAsia"/>
                <w:color w:val="000000"/>
                <w:sz w:val="22"/>
                <w:szCs w:val="20"/>
              </w:rPr>
              <w:lastRenderedPageBreak/>
              <w:t>手」。</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（1）口頭評量：</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（2）回答與分享。</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19.能將音樂學習與生活情境相連結。例如《小老鼠》唸謠，能藉由唸謠的語韻寫出此唸謠節奏，並與習過之舊經驗（</w:t>
            </w:r>
            <w:r w:rsidR="008B29A7">
              <w:rPr>
                <w:rFonts w:ascii="標楷體" w:eastAsia="標楷體" w:hAnsi="標楷體" w:cs="新細明體"/>
                <w:noProof/>
                <w:color w:val="000000"/>
                <w:sz w:val="22"/>
                <w:szCs w:val="20"/>
              </w:rPr>
              <w:pict w14:anchorId="4C14E5FC">
                <v:shape id="圖片 39" o:spid="_x0000_i1036" type="#_x0000_t75" style="width:44pt;height:12.5pt;visibility:visible;mso-wrap-style:square">
                  <v:imagedata r:id="rId16" o:title=""/>
                </v:shape>
              </w:pict>
            </w:r>
            <w:r w:rsidRPr="0062528A">
              <w:rPr>
                <w:rFonts w:ascii="標楷體" w:eastAsia="標楷體" w:hAnsi="標楷體" w:cs="新細明體" w:hint="eastAsia"/>
                <w:color w:val="000000"/>
                <w:sz w:val="22"/>
                <w:szCs w:val="20"/>
              </w:rPr>
              <w:t>）結合。</w:t>
            </w:r>
          </w:p>
        </w:tc>
        <w:tc>
          <w:tcPr>
            <w:tcW w:w="684" w:type="dxa"/>
          </w:tcPr>
          <w:p w:rsidR="00761936" w:rsidRPr="00FA474C" w:rsidRDefault="00761936" w:rsidP="008865D0">
            <w:pPr>
              <w:spacing w:line="260" w:lineRule="exact"/>
              <w:rPr>
                <w:bCs/>
                <w:snapToGrid w:val="0"/>
                <w:kern w:val="0"/>
              </w:rPr>
            </w:pPr>
            <w:r w:rsidRPr="0062528A">
              <w:rPr>
                <w:rFonts w:ascii="標楷體" w:eastAsia="標楷體" w:hAnsi="標楷體" w:hint="eastAsia"/>
                <w:bCs/>
                <w:snapToGrid w:val="0"/>
                <w:kern w:val="0"/>
                <w:sz w:val="22"/>
              </w:rPr>
              <w:lastRenderedPageBreak/>
              <w:t>表演評量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創作評量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實作評量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口頭評量</w:t>
            </w:r>
          </w:p>
        </w:tc>
      </w:tr>
      <w:tr w:rsidR="00761936" w:rsidRPr="005A5FEC" w:rsidTr="00C23027">
        <w:tc>
          <w:tcPr>
            <w:tcW w:w="524"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15</w:t>
            </w:r>
          </w:p>
        </w:tc>
        <w:tc>
          <w:tcPr>
            <w:tcW w:w="1264"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22</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/2</w:t>
            </w:r>
            <w:r>
              <w:rPr>
                <w:rFonts w:ascii="標楷體" w:eastAsia="標楷體" w:hAnsi="標楷體" w:hint="eastAsia"/>
                <w:sz w:val="18"/>
                <w:szCs w:val="18"/>
              </w:rPr>
              <w:t>6</w:t>
            </w:r>
          </w:p>
        </w:tc>
        <w:tc>
          <w:tcPr>
            <w:tcW w:w="1306" w:type="dxa"/>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三、音樂美樂地</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2.歌詠春天</w:t>
            </w:r>
          </w:p>
        </w:tc>
        <w:tc>
          <w:tcPr>
            <w:tcW w:w="1933"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3-II-2</w:t>
            </w:r>
            <w:r>
              <w:rPr>
                <w:rFonts w:ascii="標楷體" w:eastAsia="標楷體" w:hAnsi="標楷體" w:hint="eastAsia"/>
                <w:sz w:val="22"/>
                <w:szCs w:val="20"/>
              </w:rPr>
              <w:t xml:space="preserve"> </w:t>
            </w:r>
            <w:r w:rsidRPr="0062528A">
              <w:rPr>
                <w:rFonts w:ascii="標楷體" w:eastAsia="標楷體" w:hAnsi="標楷體" w:hint="eastAsia"/>
                <w:sz w:val="22"/>
                <w:szCs w:val="20"/>
              </w:rPr>
              <w:t>能觀察並體會藝術與生活的關係</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1-II-1</w:t>
            </w:r>
            <w:r>
              <w:rPr>
                <w:rFonts w:ascii="標楷體" w:eastAsia="標楷體" w:hAnsi="標楷體" w:hint="eastAsia"/>
                <w:sz w:val="22"/>
                <w:szCs w:val="20"/>
              </w:rPr>
              <w:t xml:space="preserve"> </w:t>
            </w:r>
            <w:r w:rsidRPr="0062528A">
              <w:rPr>
                <w:rFonts w:ascii="標楷體" w:eastAsia="標楷體" w:hAnsi="標楷體" w:hint="eastAsia"/>
                <w:sz w:val="22"/>
                <w:szCs w:val="20"/>
              </w:rPr>
              <w:t>能透過譜，發展基本歌唱及演奏的技巧</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1-II-5</w:t>
            </w:r>
            <w:r>
              <w:rPr>
                <w:rFonts w:ascii="標楷體" w:eastAsia="標楷體" w:hAnsi="標楷體" w:hint="eastAsia"/>
                <w:sz w:val="22"/>
                <w:szCs w:val="20"/>
              </w:rPr>
              <w:t xml:space="preserve"> </w:t>
            </w:r>
            <w:r w:rsidRPr="0062528A">
              <w:rPr>
                <w:rFonts w:ascii="標楷體" w:eastAsia="標楷體" w:hAnsi="標楷體" w:hint="eastAsia"/>
                <w:sz w:val="22"/>
                <w:szCs w:val="20"/>
              </w:rPr>
              <w:t>能依據引導，感知與探索音樂元素，嘗試簡易的即興，展現對創作的興趣</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2-II-4</w:t>
            </w:r>
            <w:r>
              <w:rPr>
                <w:rFonts w:ascii="標楷體" w:eastAsia="標楷體" w:hAnsi="標楷體" w:hint="eastAsia"/>
                <w:sz w:val="22"/>
                <w:szCs w:val="20"/>
              </w:rPr>
              <w:t xml:space="preserve"> </w:t>
            </w:r>
            <w:r w:rsidRPr="0062528A">
              <w:rPr>
                <w:rFonts w:ascii="標楷體" w:eastAsia="標楷體" w:hAnsi="標楷體" w:hint="eastAsia"/>
                <w:sz w:val="22"/>
                <w:szCs w:val="20"/>
              </w:rPr>
              <w:t>能認識與描述樂曲創作背景，體會音樂與生活的關聯</w:t>
            </w:r>
            <w:r>
              <w:rPr>
                <w:rFonts w:ascii="標楷體" w:eastAsia="標楷體" w:hAnsi="標楷體" w:hint="eastAsia"/>
                <w:sz w:val="22"/>
                <w:szCs w:val="20"/>
              </w:rPr>
              <w:t>。</w:t>
            </w:r>
          </w:p>
        </w:tc>
        <w:tc>
          <w:tcPr>
            <w:tcW w:w="804"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音P-II-2</w:t>
            </w:r>
            <w:r>
              <w:rPr>
                <w:rFonts w:ascii="標楷體" w:eastAsia="標楷體" w:hAnsi="標楷體" w:hint="eastAsia"/>
                <w:sz w:val="22"/>
                <w:szCs w:val="20"/>
              </w:rPr>
              <w:t xml:space="preserve"> </w:t>
            </w:r>
            <w:r w:rsidRPr="0062528A">
              <w:rPr>
                <w:rFonts w:ascii="標楷體" w:eastAsia="標楷體" w:hAnsi="標楷體" w:hint="eastAsia"/>
                <w:sz w:val="22"/>
                <w:szCs w:val="20"/>
              </w:rPr>
              <w:t>音樂與生活</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音E-II-2</w:t>
            </w:r>
            <w:r>
              <w:rPr>
                <w:rFonts w:ascii="標楷體" w:eastAsia="標楷體" w:hAnsi="標楷體" w:hint="eastAsia"/>
                <w:sz w:val="22"/>
                <w:szCs w:val="20"/>
              </w:rPr>
              <w:t xml:space="preserve"> </w:t>
            </w:r>
            <w:r w:rsidRPr="0062528A">
              <w:rPr>
                <w:rFonts w:ascii="標楷體" w:eastAsia="標楷體" w:hAnsi="標楷體" w:hint="eastAsia"/>
                <w:sz w:val="22"/>
                <w:szCs w:val="20"/>
              </w:rPr>
              <w:t>簡易節奏樂器、曲調樂器的基礎演奏技巧</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音E-II-4</w:t>
            </w:r>
            <w:r>
              <w:rPr>
                <w:rFonts w:ascii="標楷體" w:eastAsia="標楷體" w:hAnsi="標楷體" w:hint="eastAsia"/>
                <w:sz w:val="22"/>
                <w:szCs w:val="20"/>
              </w:rPr>
              <w:t xml:space="preserve"> </w:t>
            </w:r>
            <w:r w:rsidRPr="0062528A">
              <w:rPr>
                <w:rFonts w:ascii="標楷體" w:eastAsia="標楷體" w:hAnsi="標楷體" w:hint="eastAsia"/>
                <w:sz w:val="22"/>
                <w:szCs w:val="20"/>
              </w:rPr>
              <w:t>基礎音符號，如：譜號、調號、拍號與表情記號等</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音E-II-5</w:t>
            </w:r>
            <w:r>
              <w:rPr>
                <w:rFonts w:ascii="標楷體" w:eastAsia="標楷體" w:hAnsi="標楷體" w:hint="eastAsia"/>
                <w:sz w:val="22"/>
                <w:szCs w:val="20"/>
              </w:rPr>
              <w:t xml:space="preserve"> </w:t>
            </w:r>
            <w:r w:rsidRPr="0062528A">
              <w:rPr>
                <w:rFonts w:ascii="標楷體" w:eastAsia="標楷體" w:hAnsi="標楷體" w:hint="eastAsia"/>
                <w:sz w:val="22"/>
                <w:szCs w:val="20"/>
              </w:rPr>
              <w:t>簡易即興，如：肢體即興、節奏即興、曲調即興</w:t>
            </w:r>
            <w:r>
              <w:rPr>
                <w:rFonts w:ascii="標楷體" w:eastAsia="標楷體" w:hAnsi="標楷體" w:hint="eastAsia"/>
                <w:sz w:val="22"/>
                <w:szCs w:val="20"/>
              </w:rPr>
              <w:t>。</w:t>
            </w:r>
          </w:p>
        </w:tc>
        <w:tc>
          <w:tcPr>
            <w:tcW w:w="1179" w:type="dxa"/>
          </w:tcPr>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1 能與大家分享春天的景象、聲音及感受。</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2 學習用心聆聽春天時大自然的聲音。</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3 歌曲教唱：〈春姑娘〉。</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4認識附點四分音符。</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5 能透過長條圖認識附點與音符之間的節奏時值。</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6 認識鈴鼓、三角鐵的正確演奏方法。</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7 利用鈴鼓、三角鐵配合歌曲敲打正確節奏。</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8.認識鈴鼓、三角鐵的正確演奏方法。</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9.利用鈴鼓、三角鐵配合歌曲敲打正確節奏。</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10.認識</w:t>
            </w:r>
            <w:r w:rsidRPr="0062528A">
              <w:rPr>
                <w:rFonts w:ascii="標楷體" w:eastAsia="標楷體" w:hAnsi="標楷體" w:hint="eastAsia"/>
                <w:snapToGrid w:val="0"/>
                <w:kern w:val="0"/>
                <w:sz w:val="22"/>
                <w:szCs w:val="20"/>
              </w:rPr>
              <w:lastRenderedPageBreak/>
              <w:t>頑固節奏。</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11.能為〈春姑娘〉創作出簡易的頑固節奏。</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12.認識全休止符與二分休止符</w:t>
            </w:r>
          </w:p>
        </w:tc>
        <w:tc>
          <w:tcPr>
            <w:tcW w:w="1934" w:type="dxa"/>
          </w:tcPr>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lastRenderedPageBreak/>
              <w:t>1.導入活動~~引起動機</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2.歌曲教學――〈春姑娘〉</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3.教師說明：〈春姑娘〉樂譜中有許多的附點四分音符，請學生注意聆聽。</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4.教師依歌曲節奏特性分成三組，由這三組節奏輪流接唱。</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5.認識附點四分音符</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6.教師利用課本音符與附點音符的線條圖，讓學生比較2者之間的不同，並請學生試著說出不同之處為何。</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7.教師延續導入活動之問題，教師提問：「在學校或社區的範圍內，你最想去哪一個角落，讓它變成春天的景象？」讓學生自由發表。</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8.引導動機：教師播放一些相關鈴鼓或三角鐵音樂，請學生聆聽。</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9.學生依自己認知，說明三角鐵或鈴鼓的特性。</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10.鈴鼓認識與練習</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11.三角鐵的認識與練習。</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12.延伸活動</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（1）發表還可以</w:t>
            </w:r>
            <w:r w:rsidRPr="0062528A">
              <w:rPr>
                <w:rFonts w:ascii="標楷體" w:eastAsia="標楷體" w:hAnsi="標楷體" w:cs="新細明體" w:hint="eastAsia"/>
                <w:color w:val="000000"/>
                <w:sz w:val="22"/>
                <w:szCs w:val="20"/>
              </w:rPr>
              <w:lastRenderedPageBreak/>
              <w:t>用甚麼方式演奏三角鐵或鈴鼓。</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w:t>
            </w:r>
            <w:r>
              <w:rPr>
                <w:rFonts w:ascii="標楷體" w:eastAsia="標楷體" w:hAnsi="標楷體" w:cs="新細明體" w:hint="eastAsia"/>
                <w:color w:val="000000"/>
                <w:sz w:val="22"/>
                <w:szCs w:val="20"/>
              </w:rPr>
              <w:t>2</w:t>
            </w:r>
            <w:r w:rsidRPr="0062528A">
              <w:rPr>
                <w:rFonts w:ascii="標楷體" w:eastAsia="標楷體" w:hAnsi="標楷體" w:cs="新細明體" w:hint="eastAsia"/>
                <w:color w:val="000000"/>
                <w:sz w:val="22"/>
                <w:szCs w:val="20"/>
              </w:rPr>
              <w:t>）發表對三角鐵或鈴鼓聲音的特質。</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w:t>
            </w:r>
            <w:r>
              <w:rPr>
                <w:rFonts w:ascii="標楷體" w:eastAsia="標楷體" w:hAnsi="標楷體" w:cs="新細明體" w:hint="eastAsia"/>
                <w:color w:val="000000"/>
                <w:sz w:val="22"/>
                <w:szCs w:val="20"/>
              </w:rPr>
              <w:t>3</w:t>
            </w:r>
            <w:r w:rsidRPr="0062528A">
              <w:rPr>
                <w:rFonts w:ascii="標楷體" w:eastAsia="標楷體" w:hAnsi="標楷體" w:cs="新細明體" w:hint="eastAsia"/>
                <w:color w:val="000000"/>
                <w:sz w:val="22"/>
                <w:szCs w:val="20"/>
              </w:rPr>
              <w:t xml:space="preserve">）拍打擊樂器時，應該注意那些事情。 </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w:t>
            </w:r>
            <w:r>
              <w:rPr>
                <w:rFonts w:ascii="標楷體" w:eastAsia="標楷體" w:hAnsi="標楷體" w:cs="新細明體" w:hint="eastAsia"/>
                <w:color w:val="000000"/>
                <w:sz w:val="22"/>
                <w:szCs w:val="20"/>
              </w:rPr>
              <w:t>4</w:t>
            </w:r>
            <w:r w:rsidRPr="0062528A">
              <w:rPr>
                <w:rFonts w:ascii="標楷體" w:eastAsia="標楷體" w:hAnsi="標楷體" w:cs="新細明體" w:hint="eastAsia"/>
                <w:color w:val="000000"/>
                <w:sz w:val="22"/>
                <w:szCs w:val="20"/>
              </w:rPr>
              <w:t>）生活中哪有哪物品可代替鈴鼓或三角鐵。</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13教師講解「頑固節奏」的概念。</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14.頑固節奏練習。</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15.頑固節奏發展活動：</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（1）可分組，以不同動作或樂器做合奏。</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（2）可逐次增加不同的節奏、演奏方式合奏。</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（3）發表加上頑固節奏後，與原本歌曲相較，有什麼不同或變化？</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（4）討論其他曲子是否也可如此練習。</w:t>
            </w:r>
          </w:p>
          <w:p w:rsidR="00761936" w:rsidRPr="00FA474C" w:rsidRDefault="00761936" w:rsidP="008865D0">
            <w:pPr>
              <w:spacing w:line="260" w:lineRule="exact"/>
              <w:rPr>
                <w:sz w:val="20"/>
                <w:szCs w:val="20"/>
              </w:rPr>
            </w:pPr>
            <w:r>
              <w:rPr>
                <w:rFonts w:ascii="標楷體" w:eastAsia="標楷體" w:hAnsi="標楷體" w:cs="新細明體" w:hint="eastAsia"/>
                <w:color w:val="000000"/>
                <w:sz w:val="22"/>
                <w:szCs w:val="20"/>
              </w:rPr>
              <w:t>16.</w:t>
            </w:r>
            <w:r w:rsidRPr="0062528A">
              <w:rPr>
                <w:rFonts w:ascii="標楷體" w:eastAsia="標楷體" w:hAnsi="標楷體" w:cs="新細明體" w:hint="eastAsia"/>
                <w:color w:val="000000"/>
                <w:sz w:val="22"/>
                <w:szCs w:val="20"/>
              </w:rPr>
              <w:t>認識2分休止符與全休止符。</w:t>
            </w:r>
          </w:p>
          <w:p w:rsidR="00761936" w:rsidRPr="00FA474C" w:rsidRDefault="00761936" w:rsidP="008865D0">
            <w:pPr>
              <w:spacing w:line="260" w:lineRule="exact"/>
              <w:rPr>
                <w:sz w:val="20"/>
                <w:szCs w:val="20"/>
              </w:rPr>
            </w:pPr>
            <w:r>
              <w:rPr>
                <w:rFonts w:ascii="標楷體" w:eastAsia="標楷體" w:hAnsi="標楷體" w:cs="新細明體" w:hint="eastAsia"/>
                <w:color w:val="000000"/>
                <w:sz w:val="22"/>
                <w:szCs w:val="20"/>
              </w:rPr>
              <w:t>17.</w:t>
            </w:r>
            <w:r w:rsidRPr="0062528A">
              <w:rPr>
                <w:rFonts w:ascii="標楷體" w:eastAsia="標楷體" w:hAnsi="標楷體" w:cs="新細明體" w:hint="eastAsia"/>
                <w:color w:val="000000"/>
                <w:sz w:val="22"/>
                <w:szCs w:val="20"/>
              </w:rPr>
              <w:t>習唱「休止符」歌曲。</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18.「休止符」律動。</w:t>
            </w:r>
          </w:p>
        </w:tc>
        <w:tc>
          <w:tcPr>
            <w:tcW w:w="684" w:type="dxa"/>
          </w:tcPr>
          <w:p w:rsidR="00761936" w:rsidRPr="00FA474C" w:rsidRDefault="00761936" w:rsidP="008865D0">
            <w:pPr>
              <w:spacing w:line="260" w:lineRule="exact"/>
              <w:rPr>
                <w:bCs/>
                <w:snapToGrid w:val="0"/>
                <w:kern w:val="0"/>
              </w:rPr>
            </w:pPr>
            <w:r w:rsidRPr="0062528A">
              <w:rPr>
                <w:rFonts w:ascii="標楷體" w:eastAsia="標楷體" w:hAnsi="標楷體" w:hint="eastAsia"/>
                <w:bCs/>
                <w:snapToGrid w:val="0"/>
                <w:kern w:val="0"/>
                <w:sz w:val="22"/>
              </w:rPr>
              <w:lastRenderedPageBreak/>
              <w:t>表演評量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口頭評量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態度評量</w:t>
            </w:r>
          </w:p>
        </w:tc>
      </w:tr>
      <w:tr w:rsidR="00761936" w:rsidRPr="005A5FEC" w:rsidTr="00C23027">
        <w:tc>
          <w:tcPr>
            <w:tcW w:w="524"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16</w:t>
            </w:r>
          </w:p>
        </w:tc>
        <w:tc>
          <w:tcPr>
            <w:tcW w:w="1264"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29</w:t>
            </w:r>
            <w:r w:rsidRPr="00A60035">
              <w:rPr>
                <w:rFonts w:ascii="標楷體" w:eastAsia="標楷體" w:hAnsi="標楷體" w:hint="eastAsia"/>
                <w:sz w:val="18"/>
                <w:szCs w:val="18"/>
              </w:rPr>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02</w:t>
            </w:r>
          </w:p>
        </w:tc>
        <w:tc>
          <w:tcPr>
            <w:tcW w:w="1306" w:type="dxa"/>
          </w:tcPr>
          <w:p w:rsidR="00761936" w:rsidRPr="00FA474C" w:rsidRDefault="00761936" w:rsidP="008865D0">
            <w:pPr>
              <w:spacing w:line="260" w:lineRule="exact"/>
              <w:rPr>
                <w:sz w:val="20"/>
                <w:szCs w:val="20"/>
              </w:rPr>
            </w:pPr>
            <w:r>
              <w:rPr>
                <w:rFonts w:ascii="標楷體" w:eastAsia="標楷體" w:hAnsi="標楷體" w:hint="eastAsia"/>
                <w:bCs/>
                <w:sz w:val="22"/>
                <w:szCs w:val="20"/>
              </w:rPr>
              <w:t>三</w:t>
            </w:r>
            <w:r w:rsidRPr="0062528A">
              <w:rPr>
                <w:rFonts w:ascii="標楷體" w:eastAsia="標楷體" w:hAnsi="標楷體" w:hint="eastAsia"/>
                <w:bCs/>
                <w:sz w:val="22"/>
                <w:szCs w:val="20"/>
              </w:rPr>
              <w:t>、音樂美樂地</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2.歌詠春天</w:t>
            </w:r>
          </w:p>
        </w:tc>
        <w:tc>
          <w:tcPr>
            <w:tcW w:w="1933"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3-II-2</w:t>
            </w:r>
            <w:r>
              <w:rPr>
                <w:rFonts w:ascii="標楷體" w:eastAsia="標楷體" w:hAnsi="標楷體" w:hint="eastAsia"/>
                <w:sz w:val="22"/>
                <w:szCs w:val="20"/>
              </w:rPr>
              <w:t xml:space="preserve"> </w:t>
            </w:r>
            <w:r w:rsidRPr="0062528A">
              <w:rPr>
                <w:rFonts w:ascii="標楷體" w:eastAsia="標楷體" w:hAnsi="標楷體" w:hint="eastAsia"/>
                <w:sz w:val="22"/>
                <w:szCs w:val="20"/>
              </w:rPr>
              <w:t>能觀察並體會藝術與生活的關係</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1-II-1</w:t>
            </w:r>
            <w:r>
              <w:rPr>
                <w:rFonts w:ascii="標楷體" w:eastAsia="標楷體" w:hAnsi="標楷體" w:hint="eastAsia"/>
                <w:sz w:val="22"/>
                <w:szCs w:val="20"/>
              </w:rPr>
              <w:t xml:space="preserve"> </w:t>
            </w:r>
            <w:r w:rsidRPr="0062528A">
              <w:rPr>
                <w:rFonts w:ascii="標楷體" w:eastAsia="標楷體" w:hAnsi="標楷體" w:hint="eastAsia"/>
                <w:sz w:val="22"/>
                <w:szCs w:val="20"/>
              </w:rPr>
              <w:t>能透過譜，發展基本歌唱及演奏的技巧</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1-II-5</w:t>
            </w:r>
            <w:r>
              <w:rPr>
                <w:rFonts w:ascii="標楷體" w:eastAsia="標楷體" w:hAnsi="標楷體" w:hint="eastAsia"/>
                <w:sz w:val="22"/>
                <w:szCs w:val="20"/>
              </w:rPr>
              <w:t xml:space="preserve"> </w:t>
            </w:r>
            <w:r w:rsidRPr="0062528A">
              <w:rPr>
                <w:rFonts w:ascii="標楷體" w:eastAsia="標楷體" w:hAnsi="標楷體" w:hint="eastAsia"/>
                <w:sz w:val="22"/>
                <w:szCs w:val="20"/>
              </w:rPr>
              <w:t>能依據引導，感知與探索音樂元素，嘗試簡易的即興，展現對創作的興趣</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2-II-4</w:t>
            </w:r>
            <w:r>
              <w:rPr>
                <w:rFonts w:ascii="標楷體" w:eastAsia="標楷體" w:hAnsi="標楷體" w:hint="eastAsia"/>
                <w:sz w:val="22"/>
                <w:szCs w:val="20"/>
              </w:rPr>
              <w:t xml:space="preserve"> </w:t>
            </w:r>
            <w:r w:rsidRPr="0062528A">
              <w:rPr>
                <w:rFonts w:ascii="標楷體" w:eastAsia="標楷體" w:hAnsi="標楷體" w:hint="eastAsia"/>
                <w:sz w:val="22"/>
                <w:szCs w:val="20"/>
              </w:rPr>
              <w:t>能認識與描述樂曲創作背景，體會音樂與生活的關聯</w:t>
            </w:r>
            <w:r>
              <w:rPr>
                <w:rFonts w:ascii="標楷體" w:eastAsia="標楷體" w:hAnsi="標楷體" w:hint="eastAsia"/>
                <w:sz w:val="22"/>
                <w:szCs w:val="20"/>
              </w:rPr>
              <w:t>。</w:t>
            </w:r>
          </w:p>
        </w:tc>
        <w:tc>
          <w:tcPr>
            <w:tcW w:w="804"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音P-II-2</w:t>
            </w:r>
            <w:r>
              <w:rPr>
                <w:rFonts w:ascii="標楷體" w:eastAsia="標楷體" w:hAnsi="標楷體" w:hint="eastAsia"/>
                <w:sz w:val="22"/>
                <w:szCs w:val="20"/>
              </w:rPr>
              <w:t xml:space="preserve"> </w:t>
            </w:r>
            <w:r w:rsidRPr="0062528A">
              <w:rPr>
                <w:rFonts w:ascii="標楷體" w:eastAsia="標楷體" w:hAnsi="標楷體" w:hint="eastAsia"/>
                <w:sz w:val="22"/>
                <w:szCs w:val="20"/>
              </w:rPr>
              <w:t>音樂與生活</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音E-II-2</w:t>
            </w:r>
            <w:r>
              <w:rPr>
                <w:rFonts w:ascii="標楷體" w:eastAsia="標楷體" w:hAnsi="標楷體" w:hint="eastAsia"/>
                <w:sz w:val="22"/>
                <w:szCs w:val="20"/>
              </w:rPr>
              <w:t xml:space="preserve"> </w:t>
            </w:r>
            <w:r w:rsidRPr="0062528A">
              <w:rPr>
                <w:rFonts w:ascii="標楷體" w:eastAsia="標楷體" w:hAnsi="標楷體" w:hint="eastAsia"/>
                <w:sz w:val="22"/>
                <w:szCs w:val="20"/>
              </w:rPr>
              <w:t>簡易節奏樂器、曲調樂器的基礎演奏技巧</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音E-II-4</w:t>
            </w:r>
            <w:r>
              <w:rPr>
                <w:rFonts w:ascii="標楷體" w:eastAsia="標楷體" w:hAnsi="標楷體" w:hint="eastAsia"/>
                <w:sz w:val="22"/>
                <w:szCs w:val="20"/>
              </w:rPr>
              <w:t xml:space="preserve"> </w:t>
            </w:r>
            <w:r w:rsidRPr="0062528A">
              <w:rPr>
                <w:rFonts w:ascii="標楷體" w:eastAsia="標楷體" w:hAnsi="標楷體" w:hint="eastAsia"/>
                <w:sz w:val="22"/>
                <w:szCs w:val="20"/>
              </w:rPr>
              <w:t>基礎音符號，如：譜號、調</w:t>
            </w:r>
            <w:r w:rsidRPr="0062528A">
              <w:rPr>
                <w:rFonts w:ascii="標楷體" w:eastAsia="標楷體" w:hAnsi="標楷體" w:hint="eastAsia"/>
                <w:sz w:val="22"/>
                <w:szCs w:val="20"/>
              </w:rPr>
              <w:lastRenderedPageBreak/>
              <w:t>號、拍號與表情記號等</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音E-II-5</w:t>
            </w:r>
            <w:r>
              <w:rPr>
                <w:rFonts w:ascii="標楷體" w:eastAsia="標楷體" w:hAnsi="標楷體" w:hint="eastAsia"/>
                <w:sz w:val="22"/>
                <w:szCs w:val="20"/>
              </w:rPr>
              <w:t xml:space="preserve"> </w:t>
            </w:r>
            <w:r w:rsidRPr="0062528A">
              <w:rPr>
                <w:rFonts w:ascii="標楷體" w:eastAsia="標楷體" w:hAnsi="標楷體" w:hint="eastAsia"/>
                <w:sz w:val="22"/>
                <w:szCs w:val="20"/>
              </w:rPr>
              <w:t>簡易即興，如：肢體即興、節奏即興、曲調即興</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音A-II-1</w:t>
            </w:r>
            <w:r>
              <w:rPr>
                <w:rFonts w:ascii="標楷體" w:eastAsia="標楷體" w:hAnsi="標楷體" w:hint="eastAsia"/>
                <w:sz w:val="22"/>
                <w:szCs w:val="20"/>
              </w:rPr>
              <w:t xml:space="preserve"> </w:t>
            </w:r>
            <w:r w:rsidRPr="0062528A">
              <w:rPr>
                <w:rFonts w:ascii="標楷體" w:eastAsia="標楷體" w:hAnsi="標楷體" w:hint="eastAsia"/>
                <w:sz w:val="22"/>
                <w:szCs w:val="20"/>
              </w:rPr>
              <w:t>器樂曲與聲樂曲，如：獨奏曲、臺灣歌謠、藝術歌曲，以及樂曲之創作背景或歌詞內涵</w:t>
            </w:r>
            <w:r>
              <w:rPr>
                <w:rFonts w:ascii="標楷體" w:eastAsia="標楷體" w:hAnsi="標楷體" w:hint="eastAsia"/>
                <w:sz w:val="22"/>
                <w:szCs w:val="20"/>
              </w:rPr>
              <w:t>。</w:t>
            </w:r>
          </w:p>
        </w:tc>
        <w:tc>
          <w:tcPr>
            <w:tcW w:w="1179" w:type="dxa"/>
          </w:tcPr>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lastRenderedPageBreak/>
              <w:t>1學習用心聆聽春天時大自然的聲音。</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2.欣賞鋼琴曲〈春之歌。</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3.認識作曲家孟德爾頌。</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4.認識鋼琴。</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5.能利用已學過的舊經驗完成「小試身手」。</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6.能將音</w:t>
            </w:r>
            <w:r w:rsidRPr="0062528A">
              <w:rPr>
                <w:rFonts w:ascii="標楷體" w:eastAsia="標楷體" w:hAnsi="標楷體" w:hint="eastAsia"/>
                <w:snapToGrid w:val="0"/>
                <w:kern w:val="0"/>
                <w:sz w:val="22"/>
                <w:szCs w:val="20"/>
              </w:rPr>
              <w:lastRenderedPageBreak/>
              <w:t>樂學習與生活情境相連結。</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7.能展現創作並運用於生活之中。</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8.複習直笛</w:t>
            </w:r>
            <w:r w:rsidR="008B29A7">
              <w:rPr>
                <w:rFonts w:ascii="標楷體" w:eastAsia="標楷體" w:hAnsi="標楷體"/>
                <w:noProof/>
                <w:sz w:val="22"/>
                <w:szCs w:val="20"/>
              </w:rPr>
              <w:pict w14:anchorId="6627F5FC">
                <v:shape id="圖片 46" o:spid="_x0000_i1037" type="#_x0000_t75" style="width:32pt;height:10pt;visibility:visible;mso-wrap-style:square">
                  <v:imagedata r:id="rId8" o:title=""/>
                </v:shape>
              </w:pict>
            </w:r>
            <w:r w:rsidRPr="0062528A">
              <w:rPr>
                <w:rFonts w:ascii="標楷體" w:eastAsia="標楷體" w:hAnsi="標楷體" w:hint="eastAsia"/>
                <w:snapToGrid w:val="0"/>
                <w:kern w:val="0"/>
                <w:sz w:val="22"/>
                <w:szCs w:val="20"/>
              </w:rPr>
              <w:t xml:space="preserve"> 。</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9.</w:t>
            </w:r>
            <w:r w:rsidRPr="0062528A">
              <w:rPr>
                <w:rFonts w:ascii="標楷體" w:eastAsia="標楷體" w:hAnsi="標楷體" w:hint="eastAsia"/>
                <w:sz w:val="22"/>
                <w:szCs w:val="20"/>
              </w:rPr>
              <w:t>高音</w:t>
            </w:r>
            <w:r w:rsidR="008B29A7">
              <w:rPr>
                <w:rFonts w:ascii="標楷體" w:eastAsia="標楷體" w:hAnsi="標楷體"/>
                <w:noProof/>
                <w:sz w:val="22"/>
                <w:szCs w:val="20"/>
              </w:rPr>
              <w:pict w14:anchorId="2614BF0E">
                <v:shape id="圖片 5" o:spid="_x0000_i1038" type="#_x0000_t75" style="width:8pt;height:9.5pt;visibility:visible;mso-wrap-style:square">
                  <v:imagedata r:id="rId9" o:title=""/>
                </v:shape>
              </w:pict>
            </w:r>
            <w:r w:rsidRPr="0062528A">
              <w:rPr>
                <w:rFonts w:ascii="標楷體" w:eastAsia="標楷體" w:hAnsi="標楷體" w:hint="eastAsia"/>
                <w:sz w:val="22"/>
                <w:szCs w:val="20"/>
              </w:rPr>
              <w:t xml:space="preserve"> 指法。</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10.能以正確的運氣、運舌、運指方法吹奏直笛。</w:t>
            </w:r>
          </w:p>
        </w:tc>
        <w:tc>
          <w:tcPr>
            <w:tcW w:w="1934" w:type="dxa"/>
          </w:tcPr>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lastRenderedPageBreak/>
              <w:t>1.引導活動—介紹無言之歌集/春之歌創作背景</w:t>
            </w:r>
          </w:p>
          <w:p w:rsidR="00761936" w:rsidRPr="00FA474C" w:rsidRDefault="00761936" w:rsidP="008865D0">
            <w:pPr>
              <w:spacing w:line="260" w:lineRule="exact"/>
              <w:rPr>
                <w:sz w:val="20"/>
                <w:szCs w:val="20"/>
              </w:rPr>
            </w:pPr>
            <w:r>
              <w:rPr>
                <w:rFonts w:ascii="標楷體" w:eastAsia="標楷體" w:hAnsi="標楷體" w:cs="新細明體" w:hint="eastAsia"/>
                <w:color w:val="000000"/>
                <w:sz w:val="22"/>
                <w:szCs w:val="20"/>
              </w:rPr>
              <w:t>2.</w:t>
            </w:r>
            <w:r w:rsidRPr="0062528A">
              <w:rPr>
                <w:rFonts w:ascii="標楷體" w:eastAsia="標楷體" w:hAnsi="標楷體" w:cs="新細明體" w:hint="eastAsia"/>
                <w:color w:val="000000"/>
                <w:sz w:val="22"/>
                <w:szCs w:val="20"/>
              </w:rPr>
              <w:t>樂曲欣賞――〈春之歌〉</w:t>
            </w:r>
          </w:p>
          <w:p w:rsidR="00761936" w:rsidRPr="00FA474C" w:rsidRDefault="00761936" w:rsidP="008865D0">
            <w:pPr>
              <w:spacing w:line="260" w:lineRule="exact"/>
              <w:rPr>
                <w:sz w:val="20"/>
                <w:szCs w:val="20"/>
              </w:rPr>
            </w:pPr>
            <w:r>
              <w:rPr>
                <w:rFonts w:ascii="標楷體" w:eastAsia="標楷體" w:hAnsi="標楷體" w:cs="新細明體" w:hint="eastAsia"/>
                <w:color w:val="000000"/>
                <w:sz w:val="22"/>
                <w:szCs w:val="20"/>
              </w:rPr>
              <w:t>3.</w:t>
            </w:r>
            <w:r w:rsidRPr="0062528A">
              <w:rPr>
                <w:rFonts w:ascii="標楷體" w:eastAsia="標楷體" w:hAnsi="標楷體" w:cs="新細明體" w:hint="eastAsia"/>
                <w:color w:val="000000"/>
                <w:sz w:val="22"/>
                <w:szCs w:val="20"/>
              </w:rPr>
              <w:t>討論與總結</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（1）欣賞音樂後，教師在黑板上歸納音樂要素（如旋律、曲風、曲式、節奏、作者、樂器----等），請學生討論並自由發表意見，教師適時回饋引導與總結。</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4介紹鋼琴的外觀（分直立式、平臺式），基本構造（每</w:t>
            </w:r>
            <w:r w:rsidRPr="0062528A">
              <w:rPr>
                <w:rFonts w:ascii="標楷體" w:eastAsia="標楷體" w:hAnsi="標楷體" w:cs="新細明體" w:hint="eastAsia"/>
                <w:color w:val="000000"/>
                <w:sz w:val="22"/>
                <w:szCs w:val="20"/>
              </w:rPr>
              <w:lastRenderedPageBreak/>
              <w:t>組有五個黑鍵、七個白鍵所組成，共八十八鍵）、踏板等。</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5 教師將鋼琴外殼打開，展示與介紹內部結構。（由：弦列、音板、支架、鍵盤系統（ 包括： 黑白琴</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鍵和擊弦音棰，共88個琴鍵）、踏板機械</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（包括頂桿和3個腳踏板）和外殼組成。）</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6教師介紹鋼琴中的白鍵與黑鍵組成。</w:t>
            </w:r>
          </w:p>
          <w:p w:rsidR="00761936" w:rsidRPr="00FA474C" w:rsidRDefault="00761936" w:rsidP="008865D0">
            <w:pPr>
              <w:spacing w:line="260" w:lineRule="exact"/>
              <w:rPr>
                <w:sz w:val="20"/>
                <w:szCs w:val="20"/>
              </w:rPr>
            </w:pPr>
            <w:r>
              <w:rPr>
                <w:rFonts w:ascii="標楷體" w:eastAsia="標楷體" w:hAnsi="標楷體" w:cs="新細明體" w:hint="eastAsia"/>
                <w:color w:val="000000"/>
                <w:sz w:val="22"/>
                <w:szCs w:val="20"/>
              </w:rPr>
              <w:t>7.</w:t>
            </w:r>
            <w:r w:rsidRPr="0062528A">
              <w:rPr>
                <w:rFonts w:ascii="標楷體" w:eastAsia="標楷體" w:hAnsi="標楷體" w:cs="新細明體" w:hint="eastAsia"/>
                <w:color w:val="000000"/>
                <w:sz w:val="22"/>
                <w:szCs w:val="20"/>
              </w:rPr>
              <w:t>一指神功：以〈小蜜蜂〉一曲，學生用一指神功在鋼琴上彈奏出來。</w:t>
            </w:r>
          </w:p>
          <w:p w:rsidR="00761936" w:rsidRPr="00FA474C" w:rsidRDefault="00761936" w:rsidP="008865D0">
            <w:pPr>
              <w:spacing w:line="260" w:lineRule="exact"/>
              <w:rPr>
                <w:sz w:val="20"/>
                <w:szCs w:val="20"/>
              </w:rPr>
            </w:pPr>
            <w:r>
              <w:rPr>
                <w:rFonts w:ascii="標楷體" w:eastAsia="標楷體" w:hAnsi="標楷體" w:cs="新細明體" w:hint="eastAsia"/>
                <w:color w:val="000000"/>
                <w:sz w:val="22"/>
                <w:szCs w:val="20"/>
              </w:rPr>
              <w:t>8.</w:t>
            </w:r>
            <w:r w:rsidRPr="0062528A">
              <w:rPr>
                <w:rFonts w:ascii="標楷體" w:eastAsia="標楷體" w:hAnsi="標楷體" w:cs="新細明體" w:hint="eastAsia"/>
                <w:color w:val="000000"/>
                <w:sz w:val="22"/>
                <w:szCs w:val="20"/>
              </w:rPr>
              <w:t>討論與總結</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9.完成「小試身手」。</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（1）口頭評量：</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（2）回答與分享。</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10. 能將音樂學習與生活情境相連結。例如《春天節奏/毛毛蟲、花朵、溫暖和風、過敏打噴嚏》，能藉由生活中對春天的感受與經驗轉化進而創作音樂節奏。</w:t>
            </w:r>
          </w:p>
          <w:p w:rsidR="00761936" w:rsidRPr="00FA474C" w:rsidRDefault="00761936" w:rsidP="008865D0">
            <w:pPr>
              <w:spacing w:line="260" w:lineRule="exact"/>
            </w:pPr>
            <w:r w:rsidRPr="0062528A">
              <w:rPr>
                <w:rFonts w:ascii="標楷體" w:eastAsia="標楷體" w:hAnsi="標楷體" w:cs="新細明體" w:hint="eastAsia"/>
                <w:color w:val="000000"/>
                <w:sz w:val="22"/>
              </w:rPr>
              <w:t>11.複習直笛</w:t>
            </w:r>
            <w:r w:rsidR="008B29A7">
              <w:rPr>
                <w:rFonts w:ascii="標楷體" w:eastAsia="標楷體" w:hAnsi="標楷體" w:cs="新細明體"/>
                <w:noProof/>
                <w:color w:val="000000"/>
                <w:sz w:val="22"/>
              </w:rPr>
              <w:pict w14:anchorId="04F25541">
                <v:shape id="圖片 42" o:spid="_x0000_i1039" type="#_x0000_t75" style="width:32pt;height:10pt;visibility:visible;mso-wrap-style:square">
                  <v:imagedata r:id="rId8" o:title=""/>
                </v:shape>
              </w:pict>
            </w:r>
            <w:r w:rsidRPr="0062528A">
              <w:rPr>
                <w:rFonts w:ascii="標楷體" w:eastAsia="標楷體" w:hAnsi="標楷體" w:cs="新細明體" w:hint="eastAsia"/>
                <w:color w:val="000000"/>
                <w:sz w:val="22"/>
              </w:rPr>
              <w:t>。</w:t>
            </w:r>
          </w:p>
          <w:p w:rsidR="00761936" w:rsidRPr="00FA474C" w:rsidRDefault="00761936" w:rsidP="008865D0">
            <w:pPr>
              <w:spacing w:line="260" w:lineRule="exact"/>
            </w:pPr>
            <w:r w:rsidRPr="0062528A">
              <w:rPr>
                <w:rFonts w:ascii="標楷體" w:eastAsia="標楷體" w:hAnsi="標楷體" w:cs="新細明體" w:hint="eastAsia"/>
                <w:color w:val="000000"/>
                <w:sz w:val="22"/>
              </w:rPr>
              <w:t>12.高音直笛指法教學:第三間高音</w:t>
            </w:r>
            <w:r w:rsidR="008B29A7">
              <w:rPr>
                <w:rFonts w:ascii="標楷體" w:eastAsia="標楷體" w:hAnsi="標楷體" w:cs="新細明體"/>
                <w:noProof/>
                <w:color w:val="000000"/>
                <w:sz w:val="22"/>
              </w:rPr>
              <w:pict w14:anchorId="5FBD57EF">
                <v:shape id="圖片 43" o:spid="_x0000_i1040" type="#_x0000_t75" style="width:8pt;height:9.5pt;visibility:visible;mso-wrap-style:square">
                  <v:imagedata r:id="rId9" o:title=""/>
                </v:shape>
              </w:pict>
            </w:r>
            <w:r w:rsidRPr="0062528A">
              <w:rPr>
                <w:rFonts w:ascii="標楷體" w:eastAsia="標楷體" w:hAnsi="標楷體" w:cs="新細明體" w:hint="eastAsia"/>
                <w:color w:val="000000"/>
                <w:sz w:val="22"/>
              </w:rPr>
              <w:t xml:space="preserve"> 指法。</w:t>
            </w:r>
          </w:p>
          <w:p w:rsidR="00761936" w:rsidRPr="00FA474C" w:rsidRDefault="00761936" w:rsidP="008865D0">
            <w:pPr>
              <w:spacing w:line="260" w:lineRule="exact"/>
            </w:pPr>
            <w:r w:rsidRPr="0062528A">
              <w:rPr>
                <w:rFonts w:ascii="標楷體" w:eastAsia="標楷體" w:hAnsi="標楷體" w:cs="新細明體" w:hint="eastAsia"/>
                <w:color w:val="000000"/>
                <w:sz w:val="22"/>
              </w:rPr>
              <w:t>13.直笛的接力吹奏--正確的運氣、運舌、運指方法，和老師共同合奏。</w:t>
            </w:r>
          </w:p>
          <w:p w:rsidR="00761936" w:rsidRPr="00FA474C" w:rsidRDefault="00761936" w:rsidP="008865D0">
            <w:pPr>
              <w:spacing w:line="260" w:lineRule="exact"/>
            </w:pPr>
            <w:r w:rsidRPr="0062528A">
              <w:rPr>
                <w:rFonts w:ascii="標楷體" w:eastAsia="標楷體" w:hAnsi="標楷體" w:cs="新細明體" w:hint="eastAsia"/>
                <w:color w:val="000000"/>
                <w:sz w:val="22"/>
              </w:rPr>
              <w:t>14.吹奏時要彼此注聲部的銜接與和諧感，並以正確的運氣、運舌、運指方法吹奏，氣流</w:t>
            </w:r>
            <w:r w:rsidRPr="0062528A">
              <w:rPr>
                <w:rFonts w:ascii="標楷體" w:eastAsia="標楷體" w:hAnsi="標楷體" w:cs="新細明體" w:hint="eastAsia"/>
                <w:color w:val="000000"/>
                <w:sz w:val="22"/>
              </w:rPr>
              <w:lastRenderedPageBreak/>
              <w:t>不可過重或過輕。</w:t>
            </w:r>
          </w:p>
        </w:tc>
        <w:tc>
          <w:tcPr>
            <w:tcW w:w="684" w:type="dxa"/>
          </w:tcPr>
          <w:p w:rsidR="00761936" w:rsidRPr="00FA474C" w:rsidRDefault="00761936" w:rsidP="008865D0">
            <w:pPr>
              <w:spacing w:line="260" w:lineRule="exact"/>
              <w:rPr>
                <w:bCs/>
                <w:snapToGrid w:val="0"/>
                <w:kern w:val="0"/>
              </w:rPr>
            </w:pPr>
            <w:r w:rsidRPr="0062528A">
              <w:rPr>
                <w:rFonts w:ascii="標楷體" w:eastAsia="標楷體" w:hAnsi="標楷體" w:hint="eastAsia"/>
                <w:bCs/>
                <w:snapToGrid w:val="0"/>
                <w:kern w:val="0"/>
                <w:sz w:val="22"/>
              </w:rPr>
              <w:lastRenderedPageBreak/>
              <w:t>表演評量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實際演練</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態度評量</w:t>
            </w:r>
          </w:p>
        </w:tc>
      </w:tr>
      <w:tr w:rsidR="00761936" w:rsidRPr="005A5FEC" w:rsidTr="00C23027">
        <w:tc>
          <w:tcPr>
            <w:tcW w:w="524"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17</w:t>
            </w:r>
          </w:p>
        </w:tc>
        <w:tc>
          <w:tcPr>
            <w:tcW w:w="1264"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09</w:t>
            </w:r>
          </w:p>
        </w:tc>
        <w:tc>
          <w:tcPr>
            <w:tcW w:w="1306" w:type="dxa"/>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三、音樂美樂地</w:t>
            </w:r>
          </w:p>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3.山魔王的宮殿</w:t>
            </w:r>
          </w:p>
        </w:tc>
        <w:tc>
          <w:tcPr>
            <w:tcW w:w="1933" w:type="dxa"/>
          </w:tcPr>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2-II-1</w:t>
            </w:r>
            <w:r>
              <w:rPr>
                <w:rFonts w:ascii="標楷體" w:eastAsia="標楷體" w:hAnsi="標楷體" w:hint="eastAsia"/>
                <w:sz w:val="22"/>
                <w:szCs w:val="20"/>
              </w:rPr>
              <w:t xml:space="preserve"> </w:t>
            </w:r>
            <w:r w:rsidRPr="0062528A">
              <w:rPr>
                <w:rFonts w:ascii="標楷體" w:eastAsia="標楷體" w:hAnsi="標楷體" w:hint="eastAsia"/>
                <w:sz w:val="22"/>
                <w:szCs w:val="20"/>
              </w:rPr>
              <w:t>能使用音樂語彙、肢體等多元方式，回應聆聽的感受</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2-II-4</w:t>
            </w:r>
            <w:r>
              <w:rPr>
                <w:rFonts w:ascii="標楷體" w:eastAsia="標楷體" w:hAnsi="標楷體" w:hint="eastAsia"/>
                <w:sz w:val="22"/>
                <w:szCs w:val="20"/>
              </w:rPr>
              <w:t xml:space="preserve"> </w:t>
            </w:r>
            <w:r w:rsidRPr="0062528A">
              <w:rPr>
                <w:rFonts w:ascii="標楷體" w:eastAsia="標楷體" w:hAnsi="標楷體" w:hint="eastAsia"/>
                <w:sz w:val="22"/>
                <w:szCs w:val="20"/>
              </w:rPr>
              <w:t>能認識與描述樂曲創作背景，體會音樂與生活的關聯</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1-II-1</w:t>
            </w:r>
            <w:r>
              <w:rPr>
                <w:rFonts w:ascii="標楷體" w:eastAsia="標楷體" w:hAnsi="標楷體" w:hint="eastAsia"/>
                <w:sz w:val="22"/>
                <w:szCs w:val="20"/>
              </w:rPr>
              <w:t xml:space="preserve"> </w:t>
            </w:r>
            <w:r w:rsidRPr="0062528A">
              <w:rPr>
                <w:rFonts w:ascii="標楷體" w:eastAsia="標楷體" w:hAnsi="標楷體" w:hint="eastAsia"/>
                <w:sz w:val="22"/>
                <w:szCs w:val="20"/>
              </w:rPr>
              <w:t>能透過譜，發展基本歌唱及演奏的技巧</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3-II-5</w:t>
            </w:r>
            <w:r>
              <w:rPr>
                <w:rFonts w:ascii="標楷體" w:eastAsia="標楷體" w:hAnsi="標楷體" w:hint="eastAsia"/>
                <w:sz w:val="22"/>
                <w:szCs w:val="20"/>
              </w:rPr>
              <w:t xml:space="preserve"> </w:t>
            </w:r>
            <w:r w:rsidRPr="0062528A">
              <w:rPr>
                <w:rFonts w:ascii="標楷體" w:eastAsia="標楷體" w:hAnsi="標楷體" w:hint="eastAsia"/>
                <w:sz w:val="22"/>
                <w:szCs w:val="20"/>
              </w:rPr>
              <w:t>能透過藝術表現形式，認識與探索群己關係及互動</w:t>
            </w:r>
            <w:r>
              <w:rPr>
                <w:rFonts w:ascii="標楷體" w:eastAsia="標楷體" w:hAnsi="標楷體" w:hint="eastAsia"/>
                <w:sz w:val="22"/>
                <w:szCs w:val="20"/>
              </w:rPr>
              <w:t>。</w:t>
            </w:r>
          </w:p>
        </w:tc>
        <w:tc>
          <w:tcPr>
            <w:tcW w:w="804" w:type="dxa"/>
          </w:tcPr>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音A-II-2</w:t>
            </w:r>
            <w:r>
              <w:rPr>
                <w:rFonts w:ascii="標楷體" w:eastAsia="標楷體" w:hAnsi="標楷體" w:hint="eastAsia"/>
                <w:sz w:val="22"/>
                <w:szCs w:val="20"/>
              </w:rPr>
              <w:t xml:space="preserve"> </w:t>
            </w:r>
            <w:r w:rsidRPr="0062528A">
              <w:rPr>
                <w:rFonts w:ascii="標楷體" w:eastAsia="標楷體" w:hAnsi="標楷體" w:hint="eastAsia"/>
                <w:sz w:val="22"/>
                <w:szCs w:val="20"/>
              </w:rPr>
              <w:t>相關音樂語彙，如節奏、力度、速度等描述音樂元素之音樂術語，或相關之一般性術語</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音E-II-4</w:t>
            </w:r>
            <w:r>
              <w:rPr>
                <w:rFonts w:ascii="標楷體" w:eastAsia="標楷體" w:hAnsi="標楷體" w:hint="eastAsia"/>
                <w:sz w:val="22"/>
                <w:szCs w:val="20"/>
              </w:rPr>
              <w:t xml:space="preserve"> </w:t>
            </w:r>
            <w:r w:rsidRPr="0062528A">
              <w:rPr>
                <w:rFonts w:ascii="標楷體" w:eastAsia="標楷體" w:hAnsi="標楷體" w:hint="eastAsia"/>
                <w:sz w:val="22"/>
                <w:szCs w:val="20"/>
              </w:rPr>
              <w:t>音樂元素，如：節奏、力度、速度等</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音E-II-2</w:t>
            </w:r>
            <w:r>
              <w:rPr>
                <w:rFonts w:ascii="標楷體" w:eastAsia="標楷體" w:hAnsi="標楷體" w:hint="eastAsia"/>
                <w:sz w:val="22"/>
                <w:szCs w:val="20"/>
              </w:rPr>
              <w:t xml:space="preserve"> </w:t>
            </w:r>
            <w:r w:rsidRPr="0062528A">
              <w:rPr>
                <w:rFonts w:ascii="標楷體" w:eastAsia="標楷體" w:hAnsi="標楷體" w:hint="eastAsia"/>
                <w:sz w:val="22"/>
                <w:szCs w:val="20"/>
              </w:rPr>
              <w:t>簡易節奏樂器、曲調樂器的基礎演奏技巧</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音E-II-1</w:t>
            </w:r>
            <w:r>
              <w:rPr>
                <w:rFonts w:ascii="標楷體" w:eastAsia="標楷體" w:hAnsi="標楷體" w:hint="eastAsia"/>
                <w:sz w:val="22"/>
                <w:szCs w:val="20"/>
              </w:rPr>
              <w:t xml:space="preserve"> </w:t>
            </w:r>
            <w:r w:rsidRPr="0062528A">
              <w:rPr>
                <w:rFonts w:ascii="標楷體" w:eastAsia="標楷體" w:hAnsi="標楷體" w:hint="eastAsia"/>
                <w:sz w:val="22"/>
                <w:szCs w:val="20"/>
              </w:rPr>
              <w:t>音域適合的歌曲與基礎歌唱技巧，如:呼吸法、發聲練習，以及獨唱與齊唱歌唱形式</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音P-II-2</w:t>
            </w:r>
            <w:r>
              <w:rPr>
                <w:rFonts w:ascii="標楷體" w:eastAsia="標楷體" w:hAnsi="標楷體" w:hint="eastAsia"/>
                <w:sz w:val="22"/>
                <w:szCs w:val="20"/>
              </w:rPr>
              <w:t xml:space="preserve"> </w:t>
            </w:r>
            <w:r w:rsidRPr="0062528A">
              <w:rPr>
                <w:rFonts w:ascii="標楷體" w:eastAsia="標楷體" w:hAnsi="標楷體" w:hint="eastAsia"/>
                <w:sz w:val="22"/>
                <w:szCs w:val="20"/>
              </w:rPr>
              <w:t>音樂生活</w:t>
            </w:r>
            <w:r>
              <w:rPr>
                <w:rFonts w:ascii="標楷體" w:eastAsia="標楷體" w:hAnsi="標楷體" w:hint="eastAsia"/>
                <w:sz w:val="22"/>
                <w:szCs w:val="20"/>
              </w:rPr>
              <w:t>。</w:t>
            </w:r>
          </w:p>
        </w:tc>
        <w:tc>
          <w:tcPr>
            <w:tcW w:w="1179" w:type="dxa"/>
          </w:tcPr>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1.能欣賞葛利格〈山魔王的宮殿〉。</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2.能對照音樂地圖欣賞音樂。</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3.能依照音樂地圖做簡易樂器合奏。</w:t>
            </w:r>
          </w:p>
        </w:tc>
        <w:tc>
          <w:tcPr>
            <w:tcW w:w="1934" w:type="dxa"/>
          </w:tcPr>
          <w:p w:rsidR="00761936" w:rsidRPr="00FA474C" w:rsidRDefault="00761936" w:rsidP="008865D0">
            <w:pPr>
              <w:spacing w:line="260" w:lineRule="exact"/>
            </w:pPr>
            <w:r w:rsidRPr="00C06E19">
              <w:rPr>
                <w:rFonts w:ascii="標楷體" w:eastAsia="標楷體" w:hAnsi="標楷體" w:cs="新細明體" w:hint="eastAsia"/>
                <w:color w:val="000000"/>
                <w:sz w:val="22"/>
              </w:rPr>
              <w:t>1.暖身活動/〈山魔王的宮殿〉音樂故事引導。</w:t>
            </w:r>
          </w:p>
          <w:p w:rsidR="00761936" w:rsidRPr="00FA474C" w:rsidRDefault="00761936" w:rsidP="008865D0">
            <w:pPr>
              <w:spacing w:line="260" w:lineRule="exact"/>
            </w:pPr>
            <w:r w:rsidRPr="00C06E19">
              <w:rPr>
                <w:rFonts w:ascii="標楷體" w:eastAsia="標楷體" w:hAnsi="標楷體" w:cs="新細明體" w:hint="eastAsia"/>
                <w:color w:val="000000"/>
                <w:sz w:val="22"/>
              </w:rPr>
              <w:t>2.音樂欣賞――葛利格〈山魔王的宮殿〉。</w:t>
            </w:r>
          </w:p>
          <w:p w:rsidR="00761936" w:rsidRPr="00FA474C" w:rsidRDefault="00761936" w:rsidP="008865D0">
            <w:pPr>
              <w:spacing w:line="260" w:lineRule="exact"/>
              <w:rPr>
                <w:sz w:val="20"/>
                <w:szCs w:val="20"/>
              </w:rPr>
            </w:pPr>
            <w:r w:rsidRPr="00C06E19">
              <w:rPr>
                <w:rFonts w:ascii="標楷體" w:eastAsia="標楷體" w:hAnsi="標楷體" w:cs="新細明體" w:hint="eastAsia"/>
                <w:color w:val="000000"/>
                <w:sz w:val="22"/>
                <w:szCs w:val="20"/>
              </w:rPr>
              <w:t>3.統整與發表---欣賞音樂後，教師在黑板上歸納音樂要素（如旋律、曲風、曲式、節奏、作者、樂器等），請學生討論並自由發表意見，教師適時回饋引導與總結。</w:t>
            </w:r>
          </w:p>
          <w:p w:rsidR="00761936" w:rsidRPr="00FA474C" w:rsidRDefault="00761936" w:rsidP="008865D0">
            <w:pPr>
              <w:spacing w:line="260" w:lineRule="exact"/>
              <w:rPr>
                <w:bCs/>
                <w:snapToGrid w:val="0"/>
                <w:kern w:val="0"/>
              </w:rPr>
            </w:pPr>
            <w:r w:rsidRPr="00C06E19">
              <w:rPr>
                <w:rFonts w:ascii="標楷體" w:eastAsia="標楷體" w:hAnsi="標楷體" w:cs="新細明體" w:hint="eastAsia"/>
                <w:bCs/>
                <w:snapToGrid w:val="0"/>
                <w:color w:val="000000"/>
                <w:kern w:val="0"/>
                <w:sz w:val="22"/>
              </w:rPr>
              <w:t>4.暖身活動-音樂地圖導聆。</w:t>
            </w:r>
          </w:p>
          <w:p w:rsidR="00761936" w:rsidRPr="00FA474C" w:rsidRDefault="008B29A7" w:rsidP="008865D0">
            <w:pPr>
              <w:spacing w:line="260" w:lineRule="exact"/>
              <w:rPr>
                <w:noProof/>
              </w:rPr>
            </w:pPr>
            <w:r>
              <w:rPr>
                <w:noProof/>
              </w:rPr>
              <w:pict w14:anchorId="7037849E">
                <v:rect id="矩形 2" o:spid="_x0000_s1027" style="position:absolute;margin-left:9.2pt;margin-top:1pt;width:172.5pt;height:5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KOgwIAAPIEAAAOAAAAZHJzL2Uyb0RvYy54bWysVEtu2zAQ3RfoHQjuG9mGYzeG5cBw4KJA&#10;kARIiqxpirQEUCRL0pbcyxTorofocYJeo4+U4nyaVVEvaA5nODPv8Y3m522tyF44Xxmd0+HJgBKh&#10;uSkqvc3pl7v1h4+U+MB0wZTRIqcH4en54v27eWNnYmRKowrhCJJoP2tsTssQ7CzLPC9FzfyJsULD&#10;KY2rWYDptlnhWIPstcpGg8Eka4wrrDNceI/Ti85JFym/lIKHaym9CETlFL2FtLq0buKaLeZstnXM&#10;lhXv22D/0EXNKo2ix1QXLDCyc9VfqeqKO+ONDCfc1JmRsuIiYQCa4eAVmtuSWZGwgBxvjzT5/5eW&#10;X+1vHKmKnI4o0azGE/3+/vPh1w8yitw01s8QcmtvXG95bCPQVro6/gMCaROfhyOfog2E43A0PBtM&#10;T0E7h28ynk4HifDs6bZ1PnwSpiZxk1OH90o0sv2lD6iI0MeQWMwbVRXrSqlkHPxKObJneFooojAN&#10;JYr5gMOcrtMvQkCKF9eUJg1aOx2jGcIZNCcVC9jWFix4vaWEqS3EzINLvby47d12c6y6np5NxpO3&#10;isSmL5gvu+5Shj5M6di7SNLsMUaSO1rjLrSbtud6Y4oDXseZTrbe8nWFxJcAecMcdAoEmL1wjUUq&#10;A1im31FSGvftrfMYD/nAS0kD3QPy1x1zAtx91hDW2XA8joOSjPHpdATDPfdsnnv0rl4Z8D/ElFue&#10;tjE+qMetdKa+x4guY1W4mOao3ZHbG6vQzSOGnIvlMoVhOCwLl/rW8pg8UhYpvWvvmbO9WAJkdmUe&#10;Z4TNXmmmi403tVnugpFVElSkuOMV0ogGBiuJpP8IxMl9bqeop0/V4g8AAAD//wMAUEsDBBQABgAI&#10;AAAAIQDmIMy43AAAAAgBAAAPAAAAZHJzL2Rvd25yZXYueG1sTI/BTsMwEETvSPyDtUjcqE1bRW2I&#10;UxUkDggJKQXUqxsvTtR4HcVuEv6e5QTHtzOanSl2s+/EiENsA2m4XygQSHWwLTkNH+/PdxsQMRmy&#10;pguEGr4xwq68vipMbsNEFY6H5ASHUMyNhialPpcy1g16ExehR2LtKwzeJMbBSTuYicN9J5dKZdKb&#10;lvhDY3p8arA+Hy5ew9RWxxccQ9bv3+az+7TV9tU9an17M+8fQCSc058ZfutzdSi50ylcyEbRMW/W&#10;7NSw5EUsr7IV84nvaq1AloX8P6D8AQAA//8DAFBLAQItABQABgAIAAAAIQC2gziS/gAAAOEBAAAT&#10;AAAAAAAAAAAAAAAAAAAAAABbQ29udGVudF9UeXBlc10ueG1sUEsBAi0AFAAGAAgAAAAhADj9If/W&#10;AAAAlAEAAAsAAAAAAAAAAAAAAAAALwEAAF9yZWxzLy5yZWxzUEsBAi0AFAAGAAgAAAAhAFskAo6D&#10;AgAA8gQAAA4AAAAAAAAAAAAAAAAALgIAAGRycy9lMm9Eb2MueG1sUEsBAi0AFAAGAAgAAAAhAOYg&#10;zLjcAAAACAEAAA8AAAAAAAAAAAAAAAAA3QQAAGRycy9kb3ducmV2LnhtbFBLBQYAAAAABAAEAPMA&#10;AADmBQAAAAA=&#10;" strokecolor="#f79646" strokeweight="2pt">
                  <v:textbox>
                    <w:txbxContent>
                      <w:p w:rsidR="00761936" w:rsidRDefault="008B29A7" w:rsidP="00717DDA">
                        <w:pPr>
                          <w:jc w:val="center"/>
                        </w:pPr>
                        <w:r>
                          <w:rPr>
                            <w:rFonts w:ascii="標楷體" w:eastAsia="標楷體" w:hAnsi="標楷體" w:cs="新細明體"/>
                            <w:noProof/>
                            <w:color w:val="000000"/>
                            <w:sz w:val="22"/>
                          </w:rPr>
                          <w:pict w14:anchorId="1CE7A2E1">
                            <v:shape id="圖片 14" o:spid="_x0000_i1042" type="#_x0000_t75" style="width:156pt;height:42.5pt;visibility:visible;mso-wrap-style:square">
                              <v:imagedata r:id="rId17" o:title=""/>
                            </v:shape>
                          </w:pict>
                        </w:r>
                      </w:p>
                    </w:txbxContent>
                  </v:textbox>
                </v:rect>
              </w:pict>
            </w:r>
          </w:p>
          <w:p w:rsidR="00761936" w:rsidRPr="00FA474C" w:rsidRDefault="00761936" w:rsidP="008865D0">
            <w:pPr>
              <w:spacing w:line="260" w:lineRule="exact"/>
              <w:rPr>
                <w:noProof/>
              </w:rPr>
            </w:pPr>
          </w:p>
          <w:p w:rsidR="00761936" w:rsidRPr="00FA474C" w:rsidRDefault="00761936" w:rsidP="008865D0">
            <w:pPr>
              <w:spacing w:line="260" w:lineRule="exact"/>
              <w:rPr>
                <w:noProof/>
              </w:rPr>
            </w:pPr>
          </w:p>
          <w:p w:rsidR="00761936" w:rsidRPr="00FA474C" w:rsidRDefault="00761936" w:rsidP="008865D0">
            <w:pPr>
              <w:spacing w:line="260" w:lineRule="exact"/>
              <w:rPr>
                <w:bCs/>
                <w:snapToGrid w:val="0"/>
                <w:kern w:val="0"/>
              </w:rPr>
            </w:pPr>
          </w:p>
          <w:p w:rsidR="00761936" w:rsidRPr="00FA474C" w:rsidRDefault="00761936" w:rsidP="008865D0">
            <w:pPr>
              <w:spacing w:line="260" w:lineRule="exact"/>
              <w:rPr>
                <w:bCs/>
                <w:snapToGrid w:val="0"/>
                <w:kern w:val="0"/>
              </w:rPr>
            </w:pPr>
          </w:p>
          <w:p w:rsidR="00761936" w:rsidRPr="00FA474C" w:rsidRDefault="00761936" w:rsidP="008865D0">
            <w:pPr>
              <w:spacing w:line="260" w:lineRule="exact"/>
              <w:rPr>
                <w:bCs/>
                <w:snapToGrid w:val="0"/>
                <w:kern w:val="0"/>
              </w:rPr>
            </w:pPr>
            <w:r w:rsidRPr="00C06E19">
              <w:rPr>
                <w:rFonts w:ascii="標楷體" w:eastAsia="標楷體" w:hAnsi="標楷體" w:cs="新細明體" w:hint="eastAsia"/>
                <w:color w:val="000000"/>
                <w:sz w:val="22"/>
              </w:rPr>
              <w:t>5.用</w:t>
            </w:r>
            <w:r w:rsidRPr="00C06E19">
              <w:rPr>
                <w:rFonts w:ascii="標楷體" w:eastAsia="標楷體" w:hAnsi="標楷體" w:cs="新細明體" w:hint="eastAsia"/>
                <w:bCs/>
                <w:color w:val="000000"/>
                <w:sz w:val="22"/>
              </w:rPr>
              <w:t>鈴鼓、三角鐵、木魚</w:t>
            </w:r>
            <w:r w:rsidRPr="00C06E19">
              <w:rPr>
                <w:rFonts w:ascii="標楷體" w:eastAsia="標楷體" w:hAnsi="標楷體" w:cs="新細明體" w:hint="eastAsia"/>
                <w:bCs/>
                <w:snapToGrid w:val="0"/>
                <w:color w:val="000000"/>
                <w:kern w:val="0"/>
                <w:sz w:val="22"/>
              </w:rPr>
              <w:t>跟著音樂地圖敲奏節奏。</w:t>
            </w:r>
          </w:p>
          <w:p w:rsidR="00761936" w:rsidRPr="00FA474C" w:rsidRDefault="00761936" w:rsidP="008865D0">
            <w:pPr>
              <w:spacing w:line="260" w:lineRule="exact"/>
              <w:rPr>
                <w:sz w:val="20"/>
                <w:szCs w:val="20"/>
              </w:rPr>
            </w:pPr>
            <w:r w:rsidRPr="00C06E19">
              <w:rPr>
                <w:rFonts w:ascii="標楷體" w:eastAsia="標楷體" w:hAnsi="標楷體" w:cs="新細明體" w:hint="eastAsia"/>
                <w:bCs/>
                <w:snapToGrid w:val="0"/>
                <w:color w:val="000000"/>
                <w:kern w:val="0"/>
                <w:sz w:val="22"/>
                <w:szCs w:val="20"/>
              </w:rPr>
              <w:t>6.統整與分享：敲擊樂器合奏時，應該注意哪些事項？（敲奏在正確位置點、要配合音樂的節拍、要注意與他人合奏是否整齊）等。</w:t>
            </w:r>
          </w:p>
        </w:tc>
        <w:tc>
          <w:tcPr>
            <w:tcW w:w="684" w:type="dxa"/>
          </w:tcPr>
          <w:p w:rsidR="00761936" w:rsidRPr="00FA474C" w:rsidRDefault="00761936" w:rsidP="008865D0">
            <w:pPr>
              <w:spacing w:line="260" w:lineRule="exact"/>
              <w:rPr>
                <w:bCs/>
                <w:snapToGrid w:val="0"/>
                <w:kern w:val="0"/>
              </w:rPr>
            </w:pPr>
            <w:r w:rsidRPr="0062528A">
              <w:rPr>
                <w:rFonts w:ascii="標楷體" w:eastAsia="標楷體" w:hAnsi="標楷體" w:hint="eastAsia"/>
                <w:bCs/>
                <w:snapToGrid w:val="0"/>
                <w:kern w:val="0"/>
                <w:sz w:val="22"/>
              </w:rPr>
              <w:t>表演評量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態度評量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節奏評量</w:t>
            </w:r>
          </w:p>
        </w:tc>
      </w:tr>
      <w:tr w:rsidR="00761936" w:rsidRPr="005A5FEC" w:rsidTr="00C23027">
        <w:tc>
          <w:tcPr>
            <w:tcW w:w="524"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r w:rsidRPr="005A5FEC">
              <w:rPr>
                <w:rFonts w:ascii="標楷體" w:eastAsia="標楷體" w:hAnsi="標楷體"/>
                <w:b/>
                <w:sz w:val="22"/>
                <w:szCs w:val="24"/>
              </w:rPr>
              <w:t>8</w:t>
            </w:r>
          </w:p>
        </w:tc>
        <w:tc>
          <w:tcPr>
            <w:tcW w:w="1264"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16</w:t>
            </w:r>
          </w:p>
        </w:tc>
        <w:tc>
          <w:tcPr>
            <w:tcW w:w="1306" w:type="dxa"/>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三、音樂美樂地</w:t>
            </w:r>
          </w:p>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lastRenderedPageBreak/>
              <w:t>3.山魔王的宮殿</w:t>
            </w:r>
          </w:p>
        </w:tc>
        <w:tc>
          <w:tcPr>
            <w:tcW w:w="1933" w:type="dxa"/>
          </w:tcPr>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lastRenderedPageBreak/>
              <w:t>2-II-1</w:t>
            </w:r>
            <w:r>
              <w:rPr>
                <w:rFonts w:ascii="標楷體" w:eastAsia="標楷體" w:hAnsi="標楷體" w:hint="eastAsia"/>
                <w:sz w:val="22"/>
                <w:szCs w:val="20"/>
              </w:rPr>
              <w:t xml:space="preserve"> </w:t>
            </w:r>
            <w:r w:rsidRPr="0062528A">
              <w:rPr>
                <w:rFonts w:ascii="標楷體" w:eastAsia="標楷體" w:hAnsi="標楷體" w:hint="eastAsia"/>
                <w:sz w:val="22"/>
                <w:szCs w:val="20"/>
              </w:rPr>
              <w:t>能使用音樂語彙、肢體等多</w:t>
            </w:r>
            <w:r w:rsidRPr="0062528A">
              <w:rPr>
                <w:rFonts w:ascii="標楷體" w:eastAsia="標楷體" w:hAnsi="標楷體" w:hint="eastAsia"/>
                <w:sz w:val="22"/>
                <w:szCs w:val="20"/>
              </w:rPr>
              <w:lastRenderedPageBreak/>
              <w:t>元方式，回應聆聽的感受</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2-II-4</w:t>
            </w:r>
            <w:r>
              <w:rPr>
                <w:rFonts w:ascii="標楷體" w:eastAsia="標楷體" w:hAnsi="標楷體" w:hint="eastAsia"/>
                <w:sz w:val="22"/>
                <w:szCs w:val="20"/>
              </w:rPr>
              <w:t xml:space="preserve"> </w:t>
            </w:r>
            <w:r w:rsidRPr="0062528A">
              <w:rPr>
                <w:rFonts w:ascii="標楷體" w:eastAsia="標楷體" w:hAnsi="標楷體" w:hint="eastAsia"/>
                <w:sz w:val="22"/>
                <w:szCs w:val="20"/>
              </w:rPr>
              <w:t>能認識與描述樂曲創作背景，體會音樂與生活的關聯</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1-II-1</w:t>
            </w:r>
            <w:r>
              <w:rPr>
                <w:rFonts w:ascii="標楷體" w:eastAsia="標楷體" w:hAnsi="標楷體" w:hint="eastAsia"/>
                <w:sz w:val="22"/>
                <w:szCs w:val="20"/>
              </w:rPr>
              <w:t xml:space="preserve"> </w:t>
            </w:r>
            <w:r w:rsidRPr="0062528A">
              <w:rPr>
                <w:rFonts w:ascii="標楷體" w:eastAsia="標楷體" w:hAnsi="標楷體" w:hint="eastAsia"/>
                <w:sz w:val="22"/>
                <w:szCs w:val="20"/>
              </w:rPr>
              <w:t>能透過譜，發展基本歌唱及演奏的技巧</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3-II-5</w:t>
            </w:r>
            <w:r>
              <w:rPr>
                <w:rFonts w:ascii="標楷體" w:eastAsia="標楷體" w:hAnsi="標楷體" w:hint="eastAsia"/>
                <w:sz w:val="22"/>
                <w:szCs w:val="20"/>
              </w:rPr>
              <w:t xml:space="preserve"> </w:t>
            </w:r>
            <w:r w:rsidRPr="0062528A">
              <w:rPr>
                <w:rFonts w:ascii="標楷體" w:eastAsia="標楷體" w:hAnsi="標楷體" w:hint="eastAsia"/>
                <w:sz w:val="22"/>
                <w:szCs w:val="20"/>
              </w:rPr>
              <w:t>能透過藝術表現形式，認識與探索群己關係及互動</w:t>
            </w:r>
            <w:r>
              <w:rPr>
                <w:rFonts w:ascii="標楷體" w:eastAsia="標楷體" w:hAnsi="標楷體" w:hint="eastAsia"/>
                <w:sz w:val="22"/>
                <w:szCs w:val="20"/>
              </w:rPr>
              <w:t>。</w:t>
            </w:r>
          </w:p>
        </w:tc>
        <w:tc>
          <w:tcPr>
            <w:tcW w:w="804" w:type="dxa"/>
          </w:tcPr>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lastRenderedPageBreak/>
              <w:t>音A-II-2</w:t>
            </w:r>
            <w:r>
              <w:rPr>
                <w:rFonts w:ascii="標楷體" w:eastAsia="標楷體" w:hAnsi="標楷體" w:hint="eastAsia"/>
                <w:sz w:val="22"/>
                <w:szCs w:val="20"/>
              </w:rPr>
              <w:t xml:space="preserve"> </w:t>
            </w:r>
            <w:r w:rsidRPr="0062528A">
              <w:rPr>
                <w:rFonts w:ascii="標楷體" w:eastAsia="標楷體" w:hAnsi="標楷體" w:hint="eastAsia"/>
                <w:sz w:val="22"/>
                <w:szCs w:val="20"/>
              </w:rPr>
              <w:lastRenderedPageBreak/>
              <w:t>相關音樂語彙，如節奏、力度、速度等描述音樂元素之音樂術語，或相關之一般性術語</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音E-II-4</w:t>
            </w:r>
            <w:r>
              <w:rPr>
                <w:rFonts w:ascii="標楷體" w:eastAsia="標楷體" w:hAnsi="標楷體" w:hint="eastAsia"/>
                <w:sz w:val="22"/>
                <w:szCs w:val="20"/>
              </w:rPr>
              <w:t xml:space="preserve"> </w:t>
            </w:r>
            <w:r w:rsidRPr="0062528A">
              <w:rPr>
                <w:rFonts w:ascii="標楷體" w:eastAsia="標楷體" w:hAnsi="標楷體" w:hint="eastAsia"/>
                <w:sz w:val="22"/>
                <w:szCs w:val="20"/>
              </w:rPr>
              <w:t>音樂元素，如：節奏、力度、速度等</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音E-II-2</w:t>
            </w:r>
            <w:r>
              <w:rPr>
                <w:rFonts w:ascii="標楷體" w:eastAsia="標楷體" w:hAnsi="標楷體" w:hint="eastAsia"/>
                <w:sz w:val="22"/>
                <w:szCs w:val="20"/>
              </w:rPr>
              <w:t xml:space="preserve"> </w:t>
            </w:r>
            <w:r w:rsidRPr="0062528A">
              <w:rPr>
                <w:rFonts w:ascii="標楷體" w:eastAsia="標楷體" w:hAnsi="標楷體" w:hint="eastAsia"/>
                <w:sz w:val="22"/>
                <w:szCs w:val="20"/>
              </w:rPr>
              <w:t>簡易節奏樂器、曲調樂器的基礎演奏技巧</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音E-II-1</w:t>
            </w:r>
            <w:r>
              <w:rPr>
                <w:rFonts w:ascii="標楷體" w:eastAsia="標楷體" w:hAnsi="標楷體" w:hint="eastAsia"/>
                <w:sz w:val="22"/>
                <w:szCs w:val="20"/>
              </w:rPr>
              <w:t xml:space="preserve"> </w:t>
            </w:r>
            <w:r w:rsidRPr="0062528A">
              <w:rPr>
                <w:rFonts w:ascii="標楷體" w:eastAsia="標楷體" w:hAnsi="標楷體" w:hint="eastAsia"/>
                <w:sz w:val="22"/>
                <w:szCs w:val="20"/>
              </w:rPr>
              <w:t>音域適合的歌曲與基礎歌唱技巧，如:呼吸法、發聲練習，以及獨唱與齊唱歌唱形式</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音P-II-2</w:t>
            </w:r>
            <w:r>
              <w:rPr>
                <w:rFonts w:ascii="標楷體" w:eastAsia="標楷體" w:hAnsi="標楷體" w:hint="eastAsia"/>
                <w:sz w:val="22"/>
                <w:szCs w:val="20"/>
              </w:rPr>
              <w:t xml:space="preserve"> </w:t>
            </w:r>
            <w:r w:rsidRPr="0062528A">
              <w:rPr>
                <w:rFonts w:ascii="標楷體" w:eastAsia="標楷體" w:hAnsi="標楷體" w:hint="eastAsia"/>
                <w:sz w:val="22"/>
                <w:szCs w:val="20"/>
              </w:rPr>
              <w:t>音樂生活</w:t>
            </w:r>
            <w:r>
              <w:rPr>
                <w:rFonts w:ascii="標楷體" w:eastAsia="標楷體" w:hAnsi="標楷體" w:hint="eastAsia"/>
                <w:sz w:val="22"/>
                <w:szCs w:val="20"/>
              </w:rPr>
              <w:t>。</w:t>
            </w:r>
          </w:p>
        </w:tc>
        <w:tc>
          <w:tcPr>
            <w:tcW w:w="1179" w:type="dxa"/>
          </w:tcPr>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lastRenderedPageBreak/>
              <w:t>1.〈山魔王的宮</w:t>
            </w:r>
            <w:r w:rsidRPr="0062528A">
              <w:rPr>
                <w:rFonts w:ascii="標楷體" w:eastAsia="標楷體" w:hAnsi="標楷體" w:hint="eastAsia"/>
                <w:snapToGrid w:val="0"/>
                <w:kern w:val="0"/>
                <w:sz w:val="22"/>
                <w:szCs w:val="20"/>
              </w:rPr>
              <w:lastRenderedPageBreak/>
              <w:t>殿〉音樂歌詞創作教學。</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2. 完成「小試身手」。</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3. 能拍打出「節奏迷宮」中的各節奏型。</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4.能找出拍的節奏。</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5.能用直笛吹奏第四線的高音？</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6.能正確演奏高音笛〈布穀〉？</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7.能了解歌曲〈布穀〉簡易的A-B-A’三段式。</w:t>
            </w:r>
          </w:p>
        </w:tc>
        <w:tc>
          <w:tcPr>
            <w:tcW w:w="1934" w:type="dxa"/>
          </w:tcPr>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lastRenderedPageBreak/>
              <w:t>1.暖身活動：教師拍打數種節奏</w:t>
            </w:r>
            <w:r w:rsidRPr="0062528A">
              <w:rPr>
                <w:rFonts w:ascii="標楷體" w:eastAsia="標楷體" w:hAnsi="標楷體" w:cs="新細明體" w:hint="eastAsia"/>
                <w:color w:val="000000"/>
                <w:sz w:val="22"/>
                <w:szCs w:val="20"/>
              </w:rPr>
              <w:lastRenderedPageBreak/>
              <w:t>型，請學生跟隨拍打。</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2.創作——我的歌詞我來唱</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（1）學生試著創作填入歌詞。</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（2）教師將各組創作的歌詞展示在黑板，作接唱發表</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（3）全班分組自由表演，並互相觀摩與欣賞，並發表各組優點與感受或意見。</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3. 小組互評表—從動作、創意、節拍、速度、音量和歌詞的創作中，最特別或最令人驚艷之處去發想。</w:t>
            </w:r>
          </w:p>
          <w:p w:rsidR="00761936" w:rsidRPr="00FA474C" w:rsidRDefault="00761936" w:rsidP="008865D0">
            <w:pPr>
              <w:spacing w:line="260" w:lineRule="exact"/>
            </w:pPr>
            <w:r w:rsidRPr="0062528A">
              <w:rPr>
                <w:rFonts w:ascii="標楷體" w:eastAsia="標楷體" w:hAnsi="標楷體" w:cs="新細明體" w:hint="eastAsia"/>
                <w:color w:val="000000"/>
                <w:sz w:val="22"/>
              </w:rPr>
              <w:t>4. 分享自己在「歌詞創作」或「律動創作」過程中最好玩、最困難、最有成就感之處。</w:t>
            </w:r>
          </w:p>
          <w:p w:rsidR="00761936" w:rsidRPr="00FA474C" w:rsidRDefault="00761936" w:rsidP="008865D0">
            <w:pPr>
              <w:spacing w:line="260" w:lineRule="exact"/>
            </w:pPr>
            <w:r w:rsidRPr="0062528A">
              <w:rPr>
                <w:rFonts w:ascii="標楷體" w:eastAsia="標楷體" w:hAnsi="標楷體" w:cs="新細明體" w:hint="eastAsia"/>
                <w:color w:val="000000"/>
                <w:sz w:val="22"/>
              </w:rPr>
              <w:t>5.直笛暖身練習。</w:t>
            </w:r>
          </w:p>
          <w:p w:rsidR="00761936" w:rsidRPr="00FA474C" w:rsidRDefault="00761936" w:rsidP="008865D0">
            <w:pPr>
              <w:spacing w:line="260" w:lineRule="exact"/>
            </w:pPr>
            <w:r w:rsidRPr="0062528A">
              <w:rPr>
                <w:rFonts w:ascii="標楷體" w:eastAsia="標楷體" w:hAnsi="標楷體" w:cs="新細明體" w:hint="eastAsia"/>
                <w:color w:val="000000"/>
                <w:sz w:val="22"/>
              </w:rPr>
              <w:t>6.第四線高音RE指法練習。</w:t>
            </w:r>
          </w:p>
          <w:p w:rsidR="00761936" w:rsidRPr="00FA474C" w:rsidRDefault="00761936" w:rsidP="008865D0">
            <w:pPr>
              <w:spacing w:line="260" w:lineRule="exact"/>
            </w:pPr>
            <w:r w:rsidRPr="0062528A">
              <w:rPr>
                <w:rFonts w:ascii="標楷體" w:eastAsia="標楷體" w:hAnsi="標楷體" w:cs="新細明體" w:hint="eastAsia"/>
                <w:color w:val="000000"/>
                <w:sz w:val="22"/>
              </w:rPr>
              <w:t>7.吹奏歌曲〈布穀/德國童謠〉</w:t>
            </w:r>
          </w:p>
          <w:p w:rsidR="00761936" w:rsidRPr="00FA474C" w:rsidRDefault="00761936" w:rsidP="008865D0">
            <w:pPr>
              <w:spacing w:line="260" w:lineRule="exact"/>
            </w:pPr>
            <w:r w:rsidRPr="0062528A">
              <w:rPr>
                <w:rFonts w:ascii="標楷體" w:eastAsia="標楷體" w:hAnsi="標楷體" w:cs="新細明體" w:hint="eastAsia"/>
                <w:color w:val="000000"/>
                <w:sz w:val="22"/>
              </w:rPr>
              <w:t>8〈布穀〉曲式分析（A-B-A’三段式），與音樂段落跟段落間的差異處或相似之處 。</w:t>
            </w:r>
          </w:p>
          <w:p w:rsidR="00761936" w:rsidRPr="00FA474C" w:rsidRDefault="00761936" w:rsidP="008865D0">
            <w:pPr>
              <w:spacing w:line="260" w:lineRule="exact"/>
            </w:pPr>
            <w:r w:rsidRPr="0062528A">
              <w:rPr>
                <w:rFonts w:ascii="標楷體" w:eastAsia="標楷體" w:hAnsi="標楷體" w:cs="新細明體" w:hint="eastAsia"/>
                <w:color w:val="000000"/>
                <w:sz w:val="22"/>
              </w:rPr>
              <w:t>9.節奏節奏迷宮。</w:t>
            </w:r>
          </w:p>
          <w:p w:rsidR="00761936" w:rsidRPr="00FA474C" w:rsidRDefault="00761936" w:rsidP="008865D0">
            <w:pPr>
              <w:spacing w:line="260" w:lineRule="exact"/>
            </w:pPr>
            <w:r w:rsidRPr="0062528A">
              <w:rPr>
                <w:rFonts w:ascii="標楷體" w:eastAsia="標楷體" w:hAnsi="標楷體" w:cs="新細明體" w:hint="eastAsia"/>
                <w:color w:val="000000"/>
                <w:sz w:val="22"/>
              </w:rPr>
              <w:t>（1）拍打「節奏迷宮」中的各節奏型。</w:t>
            </w:r>
          </w:p>
          <w:p w:rsidR="00761936" w:rsidRPr="00FA474C" w:rsidRDefault="00761936" w:rsidP="008865D0">
            <w:pPr>
              <w:spacing w:line="260" w:lineRule="exact"/>
            </w:pPr>
            <w:r w:rsidRPr="0062528A">
              <w:rPr>
                <w:rFonts w:ascii="標楷體" w:eastAsia="標楷體" w:hAnsi="標楷體" w:cs="新細明體" w:hint="eastAsia"/>
                <w:color w:val="000000"/>
                <w:sz w:val="22"/>
              </w:rPr>
              <w:t>（2）找出44拍的節奏並完成節奏迷宮。</w:t>
            </w:r>
          </w:p>
        </w:tc>
        <w:tc>
          <w:tcPr>
            <w:tcW w:w="684" w:type="dxa"/>
          </w:tcPr>
          <w:p w:rsidR="00761936" w:rsidRPr="00FA474C" w:rsidRDefault="00761936" w:rsidP="008865D0">
            <w:pPr>
              <w:spacing w:line="260" w:lineRule="exact"/>
              <w:rPr>
                <w:bCs/>
                <w:snapToGrid w:val="0"/>
                <w:kern w:val="0"/>
              </w:rPr>
            </w:pPr>
            <w:r w:rsidRPr="0062528A">
              <w:rPr>
                <w:rFonts w:ascii="標楷體" w:eastAsia="標楷體" w:hAnsi="標楷體" w:hint="eastAsia"/>
                <w:bCs/>
                <w:snapToGrid w:val="0"/>
                <w:kern w:val="0"/>
                <w:sz w:val="22"/>
              </w:rPr>
              <w:lastRenderedPageBreak/>
              <w:t>表演評</w:t>
            </w:r>
            <w:r w:rsidRPr="0062528A">
              <w:rPr>
                <w:rFonts w:ascii="標楷體" w:eastAsia="標楷體" w:hAnsi="標楷體" w:hint="eastAsia"/>
                <w:bCs/>
                <w:snapToGrid w:val="0"/>
                <w:kern w:val="0"/>
                <w:sz w:val="22"/>
              </w:rPr>
              <w:lastRenderedPageBreak/>
              <w:t>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實際演練</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態度評量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節奏評量</w:t>
            </w:r>
          </w:p>
        </w:tc>
      </w:tr>
      <w:tr w:rsidR="00761936" w:rsidRPr="005A5FEC" w:rsidTr="00C23027">
        <w:tc>
          <w:tcPr>
            <w:tcW w:w="524"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19</w:t>
            </w:r>
          </w:p>
        </w:tc>
        <w:tc>
          <w:tcPr>
            <w:tcW w:w="1264"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23</w:t>
            </w:r>
          </w:p>
        </w:tc>
        <w:tc>
          <w:tcPr>
            <w:tcW w:w="1306" w:type="dxa"/>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三、音樂美樂地</w:t>
            </w:r>
          </w:p>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3.山魔王的宮殿</w:t>
            </w:r>
          </w:p>
        </w:tc>
        <w:tc>
          <w:tcPr>
            <w:tcW w:w="1933" w:type="dxa"/>
          </w:tcPr>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2-II-1</w:t>
            </w:r>
            <w:r>
              <w:rPr>
                <w:rFonts w:ascii="標楷體" w:eastAsia="標楷體" w:hAnsi="標楷體" w:hint="eastAsia"/>
                <w:sz w:val="22"/>
                <w:szCs w:val="20"/>
              </w:rPr>
              <w:t xml:space="preserve"> </w:t>
            </w:r>
            <w:r w:rsidRPr="0062528A">
              <w:rPr>
                <w:rFonts w:ascii="標楷體" w:eastAsia="標楷體" w:hAnsi="標楷體" w:hint="eastAsia"/>
                <w:sz w:val="22"/>
                <w:szCs w:val="20"/>
              </w:rPr>
              <w:t>能使用音樂語彙、肢體等多元方式，回應聆聽的感受</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2-II-4</w:t>
            </w:r>
            <w:r>
              <w:rPr>
                <w:rFonts w:ascii="標楷體" w:eastAsia="標楷體" w:hAnsi="標楷體" w:hint="eastAsia"/>
                <w:sz w:val="22"/>
                <w:szCs w:val="20"/>
              </w:rPr>
              <w:t xml:space="preserve"> </w:t>
            </w:r>
            <w:r w:rsidRPr="0062528A">
              <w:rPr>
                <w:rFonts w:ascii="標楷體" w:eastAsia="標楷體" w:hAnsi="標楷體" w:hint="eastAsia"/>
                <w:sz w:val="22"/>
                <w:szCs w:val="20"/>
              </w:rPr>
              <w:t>能認識與</w:t>
            </w:r>
            <w:r w:rsidRPr="0062528A">
              <w:rPr>
                <w:rFonts w:ascii="標楷體" w:eastAsia="標楷體" w:hAnsi="標楷體" w:hint="eastAsia"/>
                <w:sz w:val="22"/>
                <w:szCs w:val="20"/>
              </w:rPr>
              <w:lastRenderedPageBreak/>
              <w:t>描述樂曲創作背景，體會音樂與生活的關聯</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1-II-1</w:t>
            </w:r>
            <w:r>
              <w:rPr>
                <w:rFonts w:ascii="標楷體" w:eastAsia="標楷體" w:hAnsi="標楷體" w:hint="eastAsia"/>
                <w:sz w:val="22"/>
                <w:szCs w:val="20"/>
              </w:rPr>
              <w:t xml:space="preserve"> </w:t>
            </w:r>
            <w:r w:rsidRPr="0062528A">
              <w:rPr>
                <w:rFonts w:ascii="標楷體" w:eastAsia="標楷體" w:hAnsi="標楷體" w:hint="eastAsia"/>
                <w:sz w:val="22"/>
                <w:szCs w:val="20"/>
              </w:rPr>
              <w:t>能透過譜，發展基本歌唱及演奏的技巧</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3-II-5</w:t>
            </w:r>
            <w:r>
              <w:rPr>
                <w:rFonts w:ascii="標楷體" w:eastAsia="標楷體" w:hAnsi="標楷體" w:hint="eastAsia"/>
                <w:sz w:val="22"/>
                <w:szCs w:val="20"/>
              </w:rPr>
              <w:t xml:space="preserve"> </w:t>
            </w:r>
            <w:r w:rsidRPr="0062528A">
              <w:rPr>
                <w:rFonts w:ascii="標楷體" w:eastAsia="標楷體" w:hAnsi="標楷體" w:hint="eastAsia"/>
                <w:sz w:val="22"/>
                <w:szCs w:val="20"/>
              </w:rPr>
              <w:t>能透過藝術表現形式，認識與探索群己關係及互動</w:t>
            </w:r>
            <w:r>
              <w:rPr>
                <w:rFonts w:ascii="標楷體" w:eastAsia="標楷體" w:hAnsi="標楷體" w:hint="eastAsia"/>
                <w:sz w:val="22"/>
                <w:szCs w:val="20"/>
              </w:rPr>
              <w:t>。</w:t>
            </w:r>
          </w:p>
        </w:tc>
        <w:tc>
          <w:tcPr>
            <w:tcW w:w="804" w:type="dxa"/>
          </w:tcPr>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lastRenderedPageBreak/>
              <w:t>音A-II-2</w:t>
            </w:r>
            <w:r>
              <w:rPr>
                <w:rFonts w:ascii="標楷體" w:eastAsia="標楷體" w:hAnsi="標楷體" w:hint="eastAsia"/>
                <w:sz w:val="22"/>
                <w:szCs w:val="20"/>
              </w:rPr>
              <w:t xml:space="preserve"> </w:t>
            </w:r>
            <w:r w:rsidRPr="0062528A">
              <w:rPr>
                <w:rFonts w:ascii="標楷體" w:eastAsia="標楷體" w:hAnsi="標楷體" w:hint="eastAsia"/>
                <w:sz w:val="22"/>
                <w:szCs w:val="20"/>
              </w:rPr>
              <w:t>相關音樂語彙，如</w:t>
            </w:r>
            <w:r w:rsidRPr="0062528A">
              <w:rPr>
                <w:rFonts w:ascii="標楷體" w:eastAsia="標楷體" w:hAnsi="標楷體" w:hint="eastAsia"/>
                <w:sz w:val="22"/>
                <w:szCs w:val="20"/>
              </w:rPr>
              <w:lastRenderedPageBreak/>
              <w:t>節奏、力度、速度等描述音樂元素之音樂術語，或相關之一般性術語</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音E-II-4</w:t>
            </w:r>
            <w:r>
              <w:rPr>
                <w:rFonts w:ascii="標楷體" w:eastAsia="標楷體" w:hAnsi="標楷體" w:hint="eastAsia"/>
                <w:sz w:val="22"/>
                <w:szCs w:val="20"/>
              </w:rPr>
              <w:t xml:space="preserve"> </w:t>
            </w:r>
            <w:r w:rsidRPr="0062528A">
              <w:rPr>
                <w:rFonts w:ascii="標楷體" w:eastAsia="標楷體" w:hAnsi="標楷體" w:hint="eastAsia"/>
                <w:sz w:val="22"/>
                <w:szCs w:val="20"/>
              </w:rPr>
              <w:t>音樂元素，如：節奏、力度、速度等</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音E-II-2</w:t>
            </w:r>
            <w:r>
              <w:rPr>
                <w:rFonts w:ascii="標楷體" w:eastAsia="標楷體" w:hAnsi="標楷體" w:hint="eastAsia"/>
                <w:sz w:val="22"/>
                <w:szCs w:val="20"/>
              </w:rPr>
              <w:t xml:space="preserve"> </w:t>
            </w:r>
            <w:r w:rsidRPr="0062528A">
              <w:rPr>
                <w:rFonts w:ascii="標楷體" w:eastAsia="標楷體" w:hAnsi="標楷體" w:hint="eastAsia"/>
                <w:sz w:val="22"/>
                <w:szCs w:val="20"/>
              </w:rPr>
              <w:t>簡易節奏樂器、曲調樂器的基礎演奏技巧</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音E-II-1</w:t>
            </w:r>
            <w:r>
              <w:rPr>
                <w:rFonts w:ascii="標楷體" w:eastAsia="標楷體" w:hAnsi="標楷體" w:hint="eastAsia"/>
                <w:sz w:val="22"/>
                <w:szCs w:val="20"/>
              </w:rPr>
              <w:t xml:space="preserve"> </w:t>
            </w:r>
            <w:r w:rsidRPr="0062528A">
              <w:rPr>
                <w:rFonts w:ascii="標楷體" w:eastAsia="標楷體" w:hAnsi="標楷體" w:hint="eastAsia"/>
                <w:sz w:val="22"/>
                <w:szCs w:val="20"/>
              </w:rPr>
              <w:t>音域適合的歌曲與基礎歌唱技巧，如:呼吸法、發聲練習，以及獨唱與齊唱歌唱形式</w:t>
            </w:r>
            <w:r>
              <w:rPr>
                <w:rFonts w:ascii="標楷體" w:eastAsia="標楷體" w:hAnsi="標楷體" w:hint="eastAsia"/>
                <w:sz w:val="22"/>
                <w:szCs w:val="20"/>
              </w:rPr>
              <w:t>。</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音P-II-2</w:t>
            </w:r>
            <w:r>
              <w:rPr>
                <w:rFonts w:ascii="標楷體" w:eastAsia="標楷體" w:hAnsi="標楷體" w:hint="eastAsia"/>
                <w:sz w:val="22"/>
                <w:szCs w:val="20"/>
              </w:rPr>
              <w:t xml:space="preserve"> </w:t>
            </w:r>
            <w:r w:rsidRPr="0062528A">
              <w:rPr>
                <w:rFonts w:ascii="標楷體" w:eastAsia="標楷體" w:hAnsi="標楷體" w:hint="eastAsia"/>
                <w:sz w:val="22"/>
                <w:szCs w:val="20"/>
              </w:rPr>
              <w:t>音樂生活</w:t>
            </w:r>
            <w:r>
              <w:rPr>
                <w:rFonts w:ascii="標楷體" w:eastAsia="標楷體" w:hAnsi="標楷體" w:hint="eastAsia"/>
                <w:sz w:val="22"/>
                <w:szCs w:val="20"/>
              </w:rPr>
              <w:t>。</w:t>
            </w:r>
          </w:p>
        </w:tc>
        <w:tc>
          <w:tcPr>
            <w:tcW w:w="1179" w:type="dxa"/>
          </w:tcPr>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lastRenderedPageBreak/>
              <w:t>1.演唱歌曲〈魔法音樂家〉。</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2 認識下加2間低</w:t>
            </w:r>
            <w:r w:rsidRPr="0062528A">
              <w:rPr>
                <w:rFonts w:ascii="標楷體" w:eastAsia="標楷體" w:hAnsi="標楷體" w:hint="eastAsia"/>
                <w:snapToGrid w:val="0"/>
                <w:kern w:val="0"/>
                <w:sz w:val="22"/>
                <w:szCs w:val="20"/>
              </w:rPr>
              <w:lastRenderedPageBreak/>
              <w:t>音</w:t>
            </w:r>
            <w:r w:rsidRPr="0062528A">
              <w:rPr>
                <w:rFonts w:ascii="標楷體" w:eastAsia="標楷體" w:hAnsi="標楷體" w:hint="eastAsia"/>
                <w:sz w:val="22"/>
                <w:szCs w:val="20"/>
              </w:rPr>
              <w:t>SI</w:t>
            </w:r>
            <w:r w:rsidRPr="0062528A">
              <w:rPr>
                <w:rFonts w:ascii="標楷體" w:eastAsia="標楷體" w:hAnsi="標楷體" w:hint="eastAsia"/>
                <w:snapToGrid w:val="0"/>
                <w:kern w:val="0"/>
                <w:sz w:val="22"/>
                <w:szCs w:val="20"/>
              </w:rPr>
              <w:t>。</w:t>
            </w:r>
          </w:p>
          <w:p w:rsidR="00761936" w:rsidRPr="00FA474C" w:rsidRDefault="00761936" w:rsidP="008865D0">
            <w:pPr>
              <w:spacing w:line="260" w:lineRule="exact"/>
              <w:rPr>
                <w:snapToGrid w:val="0"/>
                <w:kern w:val="0"/>
                <w:sz w:val="20"/>
                <w:szCs w:val="20"/>
              </w:rPr>
            </w:pPr>
            <w:r w:rsidRPr="0062528A">
              <w:rPr>
                <w:rFonts w:ascii="標楷體" w:eastAsia="標楷體" w:hAnsi="標楷體" w:hint="eastAsia"/>
                <w:snapToGrid w:val="0"/>
                <w:kern w:val="0"/>
                <w:sz w:val="22"/>
                <w:szCs w:val="20"/>
              </w:rPr>
              <w:t>3能簡易創作旋律曲調。</w:t>
            </w:r>
          </w:p>
          <w:p w:rsidR="00761936" w:rsidRPr="00FA474C" w:rsidRDefault="00761936" w:rsidP="008865D0">
            <w:pPr>
              <w:spacing w:line="260" w:lineRule="exact"/>
            </w:pPr>
            <w:r w:rsidRPr="0062528A">
              <w:rPr>
                <w:rFonts w:ascii="標楷體" w:eastAsia="標楷體" w:hAnsi="標楷體" w:hint="eastAsia"/>
                <w:sz w:val="22"/>
              </w:rPr>
              <w:t>4.能完成小試身手。</w:t>
            </w:r>
          </w:p>
          <w:p w:rsidR="00761936" w:rsidRPr="00FA474C" w:rsidRDefault="00761936" w:rsidP="008865D0">
            <w:pPr>
              <w:spacing w:line="260" w:lineRule="exact"/>
            </w:pPr>
            <w:r w:rsidRPr="0062528A">
              <w:rPr>
                <w:rFonts w:ascii="標楷體" w:eastAsia="標楷體" w:hAnsi="標楷體" w:hint="eastAsia"/>
                <w:sz w:val="22"/>
              </w:rPr>
              <w:t>5.能將這學期所學的音樂，無論是知識、情意、技能面跟家人分享或共學。</w:t>
            </w:r>
          </w:p>
          <w:p w:rsidR="00761936" w:rsidRPr="00FA474C" w:rsidRDefault="00761936" w:rsidP="008865D0">
            <w:pPr>
              <w:spacing w:line="260" w:lineRule="exact"/>
            </w:pPr>
            <w:r w:rsidRPr="0062528A">
              <w:rPr>
                <w:rFonts w:ascii="標楷體" w:eastAsia="標楷體" w:hAnsi="標楷體" w:hint="eastAsia"/>
                <w:sz w:val="22"/>
              </w:rPr>
              <w:t>6.能利用科技呈現學習或共學成果。</w:t>
            </w:r>
          </w:p>
        </w:tc>
        <w:tc>
          <w:tcPr>
            <w:tcW w:w="1934" w:type="dxa"/>
          </w:tcPr>
          <w:p w:rsidR="00761936" w:rsidRPr="00FA474C" w:rsidRDefault="00761936" w:rsidP="008865D0">
            <w:pPr>
              <w:spacing w:line="260" w:lineRule="exact"/>
            </w:pPr>
            <w:r>
              <w:rPr>
                <w:rFonts w:ascii="標楷體" w:eastAsia="標楷體" w:hAnsi="標楷體" w:cs="新細明體" w:hint="eastAsia"/>
                <w:color w:val="000000"/>
                <w:sz w:val="22"/>
              </w:rPr>
              <w:lastRenderedPageBreak/>
              <w:t>1.</w:t>
            </w:r>
            <w:r w:rsidRPr="0062528A">
              <w:rPr>
                <w:rFonts w:ascii="標楷體" w:eastAsia="標楷體" w:hAnsi="標楷體" w:cs="新細明體" w:hint="eastAsia"/>
                <w:color w:val="000000"/>
                <w:sz w:val="22"/>
              </w:rPr>
              <w:t>歌曲教學――〈魔法音樂家〉</w:t>
            </w:r>
          </w:p>
          <w:p w:rsidR="00761936" w:rsidRPr="00FA474C" w:rsidRDefault="00761936" w:rsidP="008865D0">
            <w:pPr>
              <w:spacing w:line="260" w:lineRule="exact"/>
            </w:pPr>
            <w:r>
              <w:rPr>
                <w:rFonts w:ascii="標楷體" w:eastAsia="標楷體" w:hAnsi="標楷體" w:cs="新細明體" w:hint="eastAsia"/>
                <w:color w:val="000000"/>
                <w:sz w:val="22"/>
              </w:rPr>
              <w:t>2.</w:t>
            </w:r>
            <w:r w:rsidRPr="0062528A">
              <w:rPr>
                <w:rFonts w:ascii="標楷體" w:eastAsia="標楷體" w:hAnsi="標楷體" w:cs="新細明體" w:hint="eastAsia"/>
                <w:color w:val="000000"/>
                <w:sz w:val="22"/>
              </w:rPr>
              <w:t>歌曲律動。</w:t>
            </w:r>
          </w:p>
          <w:p w:rsidR="00761936" w:rsidRPr="00FA474C" w:rsidRDefault="00761936" w:rsidP="008865D0">
            <w:pPr>
              <w:spacing w:line="260" w:lineRule="exact"/>
            </w:pPr>
            <w:r>
              <w:rPr>
                <w:rFonts w:ascii="標楷體" w:eastAsia="標楷體" w:hAnsi="標楷體" w:cs="新細明體" w:hint="eastAsia"/>
                <w:color w:val="000000"/>
                <w:sz w:val="22"/>
              </w:rPr>
              <w:t>3.</w:t>
            </w:r>
            <w:r w:rsidRPr="0062528A">
              <w:rPr>
                <w:rFonts w:ascii="標楷體" w:eastAsia="標楷體" w:hAnsi="標楷體" w:cs="新細明體" w:hint="eastAsia"/>
                <w:color w:val="000000"/>
                <w:sz w:val="22"/>
              </w:rPr>
              <w:t>認識下加2間低音SI。</w:t>
            </w:r>
          </w:p>
          <w:p w:rsidR="00761936" w:rsidRPr="00FA474C" w:rsidRDefault="00761936" w:rsidP="008865D0">
            <w:pPr>
              <w:spacing w:line="260" w:lineRule="exact"/>
            </w:pPr>
            <w:r>
              <w:rPr>
                <w:rFonts w:ascii="標楷體" w:eastAsia="標楷體" w:hAnsi="標楷體" w:cs="新細明體" w:hint="eastAsia"/>
                <w:color w:val="000000"/>
                <w:sz w:val="22"/>
              </w:rPr>
              <w:lastRenderedPageBreak/>
              <w:t>4.</w:t>
            </w:r>
            <w:r w:rsidRPr="0062528A">
              <w:rPr>
                <w:rFonts w:ascii="標楷體" w:eastAsia="標楷體" w:hAnsi="標楷體" w:cs="新細明體" w:hint="eastAsia"/>
                <w:color w:val="000000"/>
                <w:sz w:val="22"/>
              </w:rPr>
              <w:t>低音SI視唱練習。</w:t>
            </w:r>
          </w:p>
          <w:p w:rsidR="00761936" w:rsidRPr="00FA474C" w:rsidRDefault="00761936" w:rsidP="008865D0">
            <w:pPr>
              <w:spacing w:line="260" w:lineRule="exact"/>
            </w:pPr>
            <w:r>
              <w:rPr>
                <w:rFonts w:ascii="標楷體" w:eastAsia="標楷體" w:hAnsi="標楷體" w:cs="新細明體" w:hint="eastAsia"/>
                <w:color w:val="000000"/>
                <w:sz w:val="22"/>
              </w:rPr>
              <w:t>5.</w:t>
            </w:r>
            <w:r w:rsidRPr="0062528A">
              <w:rPr>
                <w:rFonts w:ascii="標楷體" w:eastAsia="標楷體" w:hAnsi="標楷體" w:cs="新細明體" w:hint="eastAsia"/>
                <w:color w:val="000000"/>
                <w:sz w:val="22"/>
              </w:rPr>
              <w:t>小小作曲家—以2個雙八分音符做</w:t>
            </w:r>
            <w:r w:rsidRPr="0062528A">
              <w:rPr>
                <w:rFonts w:ascii="標楷體" w:eastAsia="標楷體" w:hAnsi="標楷體" w:cs="新細明體" w:hint="eastAsia"/>
                <w:snapToGrid w:val="0"/>
                <w:color w:val="000000"/>
                <w:kern w:val="0"/>
                <w:sz w:val="22"/>
              </w:rPr>
              <w:t>簡易創作旋律曲調。</w:t>
            </w:r>
          </w:p>
          <w:p w:rsidR="00761936" w:rsidRPr="00FA474C" w:rsidRDefault="00761936" w:rsidP="008865D0">
            <w:pPr>
              <w:spacing w:line="260" w:lineRule="exact"/>
            </w:pPr>
            <w:r>
              <w:rPr>
                <w:rFonts w:ascii="標楷體" w:eastAsia="標楷體" w:hAnsi="標楷體" w:cs="新細明體" w:hint="eastAsia"/>
                <w:color w:val="000000"/>
                <w:sz w:val="22"/>
              </w:rPr>
              <w:t>6.</w:t>
            </w:r>
            <w:r w:rsidRPr="0062528A">
              <w:rPr>
                <w:rFonts w:ascii="標楷體" w:eastAsia="標楷體" w:hAnsi="標楷體" w:cs="新細明體" w:hint="eastAsia"/>
                <w:color w:val="000000"/>
                <w:sz w:val="22"/>
              </w:rPr>
              <w:t>聆聽2首舒曼鋼琴作品〈兒童鋼琴曲集</w:t>
            </w:r>
            <w:r>
              <w:rPr>
                <w:rFonts w:ascii="標楷體" w:eastAsia="標楷體" w:hAnsi="標楷體" w:cs="新細明體" w:hint="eastAsia"/>
                <w:color w:val="000000"/>
                <w:sz w:val="22"/>
              </w:rPr>
              <w:t>〉</w:t>
            </w:r>
            <w:r w:rsidRPr="0062528A">
              <w:rPr>
                <w:rFonts w:ascii="標楷體" w:eastAsia="標楷體" w:hAnsi="標楷體" w:cs="新細明體" w:hint="eastAsia"/>
                <w:color w:val="000000"/>
                <w:sz w:val="22"/>
              </w:rPr>
              <w:t>/〈騎兵之歌〉/</w:t>
            </w:r>
            <w:r>
              <w:rPr>
                <w:rFonts w:ascii="標楷體" w:eastAsia="標楷體" w:hAnsi="標楷體" w:cs="新細明體" w:hint="eastAsia"/>
                <w:color w:val="000000"/>
                <w:sz w:val="22"/>
              </w:rPr>
              <w:t>〈迷孃〉</w:t>
            </w:r>
            <w:r w:rsidRPr="0062528A">
              <w:rPr>
                <w:rFonts w:ascii="標楷體" w:eastAsia="標楷體" w:hAnsi="標楷體" w:cs="新細明體" w:hint="eastAsia"/>
                <w:color w:val="000000"/>
                <w:sz w:val="22"/>
              </w:rPr>
              <w:t>，勾選其音樂特質。</w:t>
            </w:r>
          </w:p>
          <w:p w:rsidR="00761936" w:rsidRPr="00FA474C" w:rsidRDefault="00761936" w:rsidP="008865D0">
            <w:pPr>
              <w:spacing w:line="260" w:lineRule="exact"/>
            </w:pPr>
            <w:r>
              <w:rPr>
                <w:rFonts w:ascii="標楷體" w:eastAsia="標楷體" w:hAnsi="標楷體" w:cs="新細明體" w:hint="eastAsia"/>
                <w:color w:val="000000"/>
                <w:sz w:val="22"/>
              </w:rPr>
              <w:t>7.</w:t>
            </w:r>
            <w:r w:rsidRPr="0062528A">
              <w:rPr>
                <w:rFonts w:ascii="標楷體" w:eastAsia="標楷體" w:hAnsi="標楷體" w:cs="新細明體" w:hint="eastAsia"/>
                <w:color w:val="000000"/>
                <w:sz w:val="22"/>
              </w:rPr>
              <w:t>完成「小試身手」。</w:t>
            </w:r>
          </w:p>
          <w:p w:rsidR="00761936" w:rsidRPr="00FA474C" w:rsidRDefault="00761936" w:rsidP="008865D0">
            <w:pPr>
              <w:spacing w:line="260" w:lineRule="exact"/>
            </w:pPr>
            <w:r w:rsidRPr="0062528A">
              <w:rPr>
                <w:rFonts w:ascii="標楷體" w:eastAsia="標楷體" w:hAnsi="標楷體" w:cs="新細明體" w:hint="eastAsia"/>
                <w:color w:val="000000"/>
                <w:sz w:val="22"/>
              </w:rPr>
              <w:t>（1）口頭評量。</w:t>
            </w:r>
          </w:p>
          <w:p w:rsidR="00761936" w:rsidRPr="00FA474C" w:rsidRDefault="00761936" w:rsidP="008865D0">
            <w:pPr>
              <w:spacing w:line="260" w:lineRule="exact"/>
            </w:pPr>
            <w:r w:rsidRPr="0062528A">
              <w:rPr>
                <w:rFonts w:ascii="標楷體" w:eastAsia="標楷體" w:hAnsi="標楷體" w:cs="新細明體" w:hint="eastAsia"/>
                <w:color w:val="000000"/>
                <w:sz w:val="22"/>
              </w:rPr>
              <w:t>（2）回答與分享。</w:t>
            </w:r>
          </w:p>
        </w:tc>
        <w:tc>
          <w:tcPr>
            <w:tcW w:w="684" w:type="dxa"/>
          </w:tcPr>
          <w:p w:rsidR="00761936" w:rsidRPr="00FA474C" w:rsidRDefault="00761936" w:rsidP="008865D0">
            <w:pPr>
              <w:spacing w:line="260" w:lineRule="exact"/>
              <w:rPr>
                <w:bCs/>
                <w:snapToGrid w:val="0"/>
                <w:kern w:val="0"/>
              </w:rPr>
            </w:pPr>
            <w:r w:rsidRPr="0062528A">
              <w:rPr>
                <w:rFonts w:ascii="標楷體" w:eastAsia="標楷體" w:hAnsi="標楷體" w:hint="eastAsia"/>
                <w:bCs/>
                <w:snapToGrid w:val="0"/>
                <w:kern w:val="0"/>
                <w:sz w:val="22"/>
              </w:rPr>
              <w:lastRenderedPageBreak/>
              <w:t>表演評量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實作演練</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態</w:t>
            </w:r>
            <w:r w:rsidRPr="0062528A">
              <w:rPr>
                <w:rFonts w:ascii="標楷體" w:eastAsia="標楷體" w:hAnsi="標楷體" w:hint="eastAsia"/>
                <w:bCs/>
                <w:snapToGrid w:val="0"/>
                <w:kern w:val="0"/>
                <w:sz w:val="22"/>
              </w:rPr>
              <w:lastRenderedPageBreak/>
              <w:t>度評量</w:t>
            </w:r>
            <w:r w:rsidRPr="00FA474C">
              <w:rPr>
                <w:rFonts w:ascii="標楷體" w:eastAsia="標楷體" w:hAnsi="標楷體" w:hint="eastAsia"/>
                <w:bCs/>
                <w:snapToGrid w:val="0"/>
                <w:color w:val="000000"/>
                <w:kern w:val="0"/>
                <w:sz w:val="22"/>
              </w:rPr>
              <w:t>、</w:t>
            </w:r>
            <w:r w:rsidRPr="0062528A">
              <w:rPr>
                <w:rFonts w:ascii="標楷體" w:eastAsia="標楷體" w:hAnsi="標楷體" w:hint="eastAsia"/>
                <w:bCs/>
                <w:snapToGrid w:val="0"/>
                <w:kern w:val="0"/>
                <w:sz w:val="22"/>
              </w:rPr>
              <w:t>創作評量</w:t>
            </w:r>
          </w:p>
        </w:tc>
      </w:tr>
      <w:tr w:rsidR="00761936" w:rsidRPr="005A5FEC" w:rsidTr="00C23027">
        <w:tc>
          <w:tcPr>
            <w:tcW w:w="524" w:type="dxa"/>
            <w:vAlign w:val="center"/>
          </w:tcPr>
          <w:p w:rsidR="00761936" w:rsidRPr="005A5FEC" w:rsidRDefault="00761936" w:rsidP="005A5FEC">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20</w:t>
            </w:r>
          </w:p>
        </w:tc>
        <w:tc>
          <w:tcPr>
            <w:tcW w:w="1264" w:type="dxa"/>
            <w:vAlign w:val="center"/>
          </w:tcPr>
          <w:p w:rsidR="00761936" w:rsidRPr="00A60035" w:rsidRDefault="00761936" w:rsidP="005A5FEC">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26</w:t>
            </w:r>
            <w:r w:rsidRPr="00A60035">
              <w:rPr>
                <w:rFonts w:ascii="標楷體" w:eastAsia="標楷體" w:hAnsi="標楷體" w:hint="eastAsia"/>
                <w:sz w:val="18"/>
                <w:szCs w:val="18"/>
              </w:rPr>
              <w:t>~6/</w:t>
            </w:r>
            <w:r>
              <w:rPr>
                <w:rFonts w:ascii="標楷體" w:eastAsia="標楷體" w:hAnsi="標楷體" w:hint="eastAsia"/>
                <w:sz w:val="18"/>
                <w:szCs w:val="18"/>
              </w:rPr>
              <w:t>30</w:t>
            </w:r>
          </w:p>
        </w:tc>
        <w:tc>
          <w:tcPr>
            <w:tcW w:w="1306" w:type="dxa"/>
          </w:tcPr>
          <w:p w:rsidR="00761936" w:rsidRPr="00FA474C" w:rsidRDefault="00761936" w:rsidP="008865D0">
            <w:pPr>
              <w:spacing w:line="260" w:lineRule="exact"/>
              <w:rPr>
                <w:sz w:val="20"/>
                <w:szCs w:val="20"/>
              </w:rPr>
            </w:pPr>
            <w:r w:rsidRPr="0062528A">
              <w:rPr>
                <w:rFonts w:ascii="標楷體" w:eastAsia="標楷體" w:hAnsi="標楷體" w:hint="eastAsia"/>
                <w:bCs/>
                <w:sz w:val="22"/>
                <w:szCs w:val="20"/>
              </w:rPr>
              <w:t>四、統整課程</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無所不在的美感</w:t>
            </w:r>
          </w:p>
        </w:tc>
        <w:tc>
          <w:tcPr>
            <w:tcW w:w="1933"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1-II-2</w:t>
            </w:r>
            <w:r w:rsidRPr="0062528A">
              <w:rPr>
                <w:rFonts w:ascii="標楷體" w:eastAsia="標楷體" w:hAnsi="標楷體" w:hint="eastAsia"/>
                <w:sz w:val="22"/>
                <w:szCs w:val="20"/>
              </w:rPr>
              <w:tab/>
            </w:r>
            <w:r>
              <w:rPr>
                <w:rFonts w:ascii="標楷體" w:eastAsia="標楷體" w:hAnsi="標楷體" w:hint="eastAsia"/>
                <w:sz w:val="22"/>
                <w:szCs w:val="20"/>
              </w:rPr>
              <w:t xml:space="preserve"> </w:t>
            </w:r>
            <w:r w:rsidRPr="0062528A">
              <w:rPr>
                <w:rFonts w:ascii="標楷體" w:eastAsia="標楷體" w:hAnsi="標楷體" w:hint="eastAsia"/>
                <w:sz w:val="22"/>
                <w:szCs w:val="20"/>
              </w:rPr>
              <w:t>能探索視覺元素，並表達自我感受與想像</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1-II-4</w:t>
            </w:r>
            <w:r>
              <w:rPr>
                <w:rFonts w:ascii="標楷體" w:eastAsia="標楷體" w:hAnsi="標楷體" w:hint="eastAsia"/>
                <w:sz w:val="22"/>
                <w:szCs w:val="20"/>
              </w:rPr>
              <w:t xml:space="preserve"> </w:t>
            </w:r>
            <w:r w:rsidRPr="0062528A">
              <w:rPr>
                <w:rFonts w:ascii="標楷體" w:eastAsia="標楷體" w:hAnsi="標楷體" w:hint="eastAsia"/>
                <w:sz w:val="22"/>
                <w:szCs w:val="20"/>
              </w:rPr>
              <w:t>能感知、探索與表現表演藝術的元素和形式</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lastRenderedPageBreak/>
              <w:t>1-II-7</w:t>
            </w:r>
            <w:r w:rsidRPr="0062528A">
              <w:rPr>
                <w:rFonts w:ascii="標楷體" w:eastAsia="標楷體" w:hAnsi="標楷體" w:hint="eastAsia"/>
                <w:sz w:val="22"/>
                <w:szCs w:val="20"/>
              </w:rPr>
              <w:tab/>
            </w:r>
            <w:r>
              <w:rPr>
                <w:rFonts w:ascii="標楷體" w:eastAsia="標楷體" w:hAnsi="標楷體" w:hint="eastAsia"/>
                <w:sz w:val="22"/>
                <w:szCs w:val="20"/>
              </w:rPr>
              <w:t xml:space="preserve"> </w:t>
            </w:r>
            <w:r w:rsidRPr="0062528A">
              <w:rPr>
                <w:rFonts w:ascii="標楷體" w:eastAsia="標楷體" w:hAnsi="標楷體" w:hint="eastAsia"/>
                <w:sz w:val="22"/>
                <w:szCs w:val="20"/>
              </w:rPr>
              <w:t>能創作簡短的表演</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2-II-1</w:t>
            </w:r>
            <w:r>
              <w:rPr>
                <w:rFonts w:ascii="標楷體" w:eastAsia="標楷體" w:hAnsi="標楷體" w:hint="eastAsia"/>
                <w:sz w:val="22"/>
                <w:szCs w:val="20"/>
              </w:rPr>
              <w:t xml:space="preserve"> </w:t>
            </w:r>
            <w:r w:rsidRPr="0062528A">
              <w:rPr>
                <w:rFonts w:ascii="標楷體" w:eastAsia="標楷體" w:hAnsi="標楷體" w:hint="eastAsia"/>
                <w:sz w:val="22"/>
                <w:szCs w:val="20"/>
              </w:rPr>
              <w:t>能使用音樂語彙、肢體等多元方式，回應聆聽的感受</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3-II-2</w:t>
            </w:r>
            <w:r>
              <w:rPr>
                <w:rFonts w:ascii="標楷體" w:eastAsia="標楷體" w:hAnsi="標楷體" w:hint="eastAsia"/>
                <w:sz w:val="22"/>
                <w:szCs w:val="20"/>
              </w:rPr>
              <w:t xml:space="preserve"> </w:t>
            </w:r>
            <w:r w:rsidRPr="0062528A">
              <w:rPr>
                <w:rFonts w:ascii="標楷體" w:eastAsia="標楷體" w:hAnsi="標楷體" w:hint="eastAsia"/>
                <w:sz w:val="22"/>
                <w:szCs w:val="20"/>
              </w:rPr>
              <w:t>能觀察並體會藝術與生活的關係</w:t>
            </w:r>
            <w:r>
              <w:rPr>
                <w:rFonts w:ascii="標楷體" w:eastAsia="標楷體" w:hAnsi="標楷體" w:hint="eastAsia"/>
                <w:sz w:val="22"/>
                <w:szCs w:val="20"/>
              </w:rPr>
              <w:t>。</w:t>
            </w:r>
          </w:p>
        </w:tc>
        <w:tc>
          <w:tcPr>
            <w:tcW w:w="804"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lastRenderedPageBreak/>
              <w:t>音A-II-3</w:t>
            </w:r>
            <w:r>
              <w:rPr>
                <w:rFonts w:ascii="標楷體" w:eastAsia="標楷體" w:hAnsi="標楷體" w:hint="eastAsia"/>
                <w:sz w:val="22"/>
                <w:szCs w:val="20"/>
              </w:rPr>
              <w:t xml:space="preserve"> </w:t>
            </w:r>
            <w:r w:rsidRPr="0062528A">
              <w:rPr>
                <w:rFonts w:ascii="標楷體" w:eastAsia="標楷體" w:hAnsi="標楷體" w:hint="eastAsia"/>
                <w:sz w:val="22"/>
                <w:szCs w:val="20"/>
              </w:rPr>
              <w:t>肢體動作、語文表述、繪畫、表演等回</w:t>
            </w:r>
            <w:r w:rsidRPr="0062528A">
              <w:rPr>
                <w:rFonts w:ascii="標楷體" w:eastAsia="標楷體" w:hAnsi="標楷體" w:hint="eastAsia"/>
                <w:sz w:val="22"/>
                <w:szCs w:val="20"/>
              </w:rPr>
              <w:lastRenderedPageBreak/>
              <w:t>應方式</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視E</w:t>
            </w:r>
            <w:r>
              <w:rPr>
                <w:rFonts w:ascii="標楷體" w:eastAsia="標楷體" w:hAnsi="標楷體" w:hint="eastAsia"/>
                <w:sz w:val="22"/>
                <w:szCs w:val="20"/>
              </w:rPr>
              <w:t>-II-</w:t>
            </w:r>
            <w:r w:rsidRPr="0062528A">
              <w:rPr>
                <w:rFonts w:ascii="標楷體" w:eastAsia="標楷體" w:hAnsi="標楷體" w:hint="eastAsia"/>
                <w:sz w:val="22"/>
                <w:szCs w:val="20"/>
              </w:rPr>
              <w:t>1</w:t>
            </w:r>
            <w:r>
              <w:rPr>
                <w:rFonts w:ascii="標楷體" w:eastAsia="標楷體" w:hAnsi="標楷體" w:hint="eastAsia"/>
                <w:sz w:val="22"/>
                <w:szCs w:val="20"/>
              </w:rPr>
              <w:t xml:space="preserve"> </w:t>
            </w:r>
            <w:r w:rsidRPr="0062528A">
              <w:rPr>
                <w:rFonts w:ascii="標楷體" w:eastAsia="標楷體" w:hAnsi="標楷體" w:hint="eastAsia"/>
                <w:sz w:val="22"/>
                <w:szCs w:val="20"/>
              </w:rPr>
              <w:t>色彩感知、造形與空間的探索</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表E</w:t>
            </w:r>
            <w:r>
              <w:rPr>
                <w:rFonts w:ascii="標楷體" w:eastAsia="標楷體" w:hAnsi="標楷體" w:hint="eastAsia"/>
                <w:sz w:val="22"/>
                <w:szCs w:val="20"/>
              </w:rPr>
              <w:t>-II-</w:t>
            </w:r>
            <w:r w:rsidRPr="0062528A">
              <w:rPr>
                <w:rFonts w:ascii="標楷體" w:eastAsia="標楷體" w:hAnsi="標楷體" w:hint="eastAsia"/>
                <w:sz w:val="22"/>
                <w:szCs w:val="20"/>
              </w:rPr>
              <w:t>1</w:t>
            </w:r>
            <w:r>
              <w:rPr>
                <w:rFonts w:ascii="標楷體" w:eastAsia="標楷體" w:hAnsi="標楷體" w:hint="eastAsia"/>
                <w:sz w:val="22"/>
                <w:szCs w:val="20"/>
              </w:rPr>
              <w:t xml:space="preserve"> </w:t>
            </w:r>
            <w:r w:rsidRPr="0062528A">
              <w:rPr>
                <w:rFonts w:ascii="標楷體" w:eastAsia="標楷體" w:hAnsi="標楷體" w:hint="eastAsia"/>
                <w:sz w:val="22"/>
                <w:szCs w:val="20"/>
              </w:rPr>
              <w:t>人聲、動作與空間元素和表現形式</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視A</w:t>
            </w:r>
            <w:r>
              <w:rPr>
                <w:rFonts w:ascii="標楷體" w:eastAsia="標楷體" w:hAnsi="標楷體" w:hint="eastAsia"/>
                <w:sz w:val="22"/>
                <w:szCs w:val="20"/>
              </w:rPr>
              <w:t>-II-</w:t>
            </w:r>
            <w:r w:rsidRPr="0062528A">
              <w:rPr>
                <w:rFonts w:ascii="標楷體" w:eastAsia="標楷體" w:hAnsi="標楷體" w:hint="eastAsia"/>
                <w:sz w:val="22"/>
                <w:szCs w:val="20"/>
              </w:rPr>
              <w:t>1</w:t>
            </w:r>
            <w:r>
              <w:rPr>
                <w:rFonts w:ascii="標楷體" w:eastAsia="標楷體" w:hAnsi="標楷體" w:hint="eastAsia"/>
                <w:sz w:val="22"/>
                <w:szCs w:val="20"/>
              </w:rPr>
              <w:t xml:space="preserve"> </w:t>
            </w:r>
            <w:r w:rsidRPr="0062528A">
              <w:rPr>
                <w:rFonts w:ascii="標楷體" w:eastAsia="標楷體" w:hAnsi="標楷體" w:hint="eastAsia"/>
                <w:sz w:val="22"/>
                <w:szCs w:val="20"/>
              </w:rPr>
              <w:t>視覺元素、生活之美、視覺聯想</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表A</w:t>
            </w:r>
            <w:r>
              <w:rPr>
                <w:rFonts w:ascii="標楷體" w:eastAsia="標楷體" w:hAnsi="標楷體" w:hint="eastAsia"/>
                <w:sz w:val="22"/>
                <w:szCs w:val="20"/>
              </w:rPr>
              <w:t>-II-</w:t>
            </w:r>
            <w:r w:rsidRPr="0062528A">
              <w:rPr>
                <w:rFonts w:ascii="標楷體" w:eastAsia="標楷體" w:hAnsi="標楷體" w:hint="eastAsia"/>
                <w:sz w:val="22"/>
                <w:szCs w:val="20"/>
              </w:rPr>
              <w:t>1</w:t>
            </w:r>
            <w:r>
              <w:rPr>
                <w:rFonts w:ascii="標楷體" w:eastAsia="標楷體" w:hAnsi="標楷體" w:hint="eastAsia"/>
                <w:sz w:val="22"/>
                <w:szCs w:val="20"/>
              </w:rPr>
              <w:t xml:space="preserve"> </w:t>
            </w:r>
            <w:r w:rsidRPr="0062528A">
              <w:rPr>
                <w:rFonts w:ascii="標楷體" w:eastAsia="標楷體" w:hAnsi="標楷體" w:hint="eastAsia"/>
                <w:sz w:val="22"/>
                <w:szCs w:val="20"/>
              </w:rPr>
              <w:t>聲音、動作與劇情的基本元素</w:t>
            </w:r>
            <w:r>
              <w:rPr>
                <w:rFonts w:ascii="標楷體" w:eastAsia="標楷體" w:hAnsi="標楷體" w:hint="eastAsia"/>
                <w:sz w:val="22"/>
                <w:szCs w:val="20"/>
              </w:rPr>
              <w:t>。</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表P</w:t>
            </w:r>
            <w:r>
              <w:rPr>
                <w:rFonts w:ascii="標楷體" w:eastAsia="標楷體" w:hAnsi="標楷體" w:hint="eastAsia"/>
                <w:sz w:val="22"/>
                <w:szCs w:val="20"/>
              </w:rPr>
              <w:t>-II-</w:t>
            </w:r>
            <w:r w:rsidRPr="0062528A">
              <w:rPr>
                <w:rFonts w:ascii="標楷體" w:eastAsia="標楷體" w:hAnsi="標楷體" w:hint="eastAsia"/>
                <w:sz w:val="22"/>
                <w:szCs w:val="20"/>
              </w:rPr>
              <w:t>2</w:t>
            </w:r>
            <w:r>
              <w:rPr>
                <w:rFonts w:ascii="標楷體" w:eastAsia="標楷體" w:hAnsi="標楷體" w:hint="eastAsia"/>
                <w:sz w:val="22"/>
                <w:szCs w:val="20"/>
              </w:rPr>
              <w:t xml:space="preserve"> </w:t>
            </w:r>
            <w:r w:rsidRPr="0062528A">
              <w:rPr>
                <w:rFonts w:ascii="標楷體" w:eastAsia="標楷體" w:hAnsi="標楷體" w:hint="eastAsia"/>
                <w:sz w:val="22"/>
                <w:szCs w:val="20"/>
              </w:rPr>
              <w:t>各類形式的表演藝術活動</w:t>
            </w:r>
            <w:r>
              <w:rPr>
                <w:rFonts w:ascii="標楷體" w:eastAsia="標楷體" w:hAnsi="標楷體" w:hint="eastAsia"/>
                <w:sz w:val="22"/>
                <w:szCs w:val="20"/>
              </w:rPr>
              <w:t>。</w:t>
            </w:r>
          </w:p>
        </w:tc>
        <w:tc>
          <w:tcPr>
            <w:tcW w:w="1179" w:type="dxa"/>
          </w:tcPr>
          <w:p w:rsidR="00761936" w:rsidRPr="00FA474C" w:rsidRDefault="00761936" w:rsidP="008865D0">
            <w:pPr>
              <w:spacing w:line="260" w:lineRule="exact"/>
              <w:rPr>
                <w:sz w:val="20"/>
                <w:szCs w:val="20"/>
              </w:rPr>
            </w:pPr>
            <w:r w:rsidRPr="0062528A">
              <w:rPr>
                <w:rFonts w:ascii="標楷體" w:eastAsia="標楷體" w:hAnsi="標楷體" w:hint="eastAsia"/>
                <w:sz w:val="22"/>
                <w:szCs w:val="20"/>
              </w:rPr>
              <w:lastRenderedPageBreak/>
              <w:t>1能認識對稱、反覆、漸層造形要素的特徵、構成與美感。</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2能結合</w:t>
            </w:r>
            <w:r w:rsidRPr="0062528A">
              <w:rPr>
                <w:rFonts w:ascii="標楷體" w:eastAsia="標楷體" w:hAnsi="標楷體" w:hint="eastAsia"/>
                <w:sz w:val="22"/>
                <w:szCs w:val="20"/>
              </w:rPr>
              <w:lastRenderedPageBreak/>
              <w:t>對稱造形要素的特徵、構成與美感製作一幅禪繞畫。</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3能在曲調中找出反覆、對稱、漸層的音型。</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4能演唱樂曲〈無所不在的美〉。</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5能認識音樂符號rit.漸慢，並演唱出來。</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6能辨別樂曲中除了節奏有漸層效果，音量也有漸層的效果。</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7能運用對稱造形要素的特徵、構成與美感設計簡單的肢體動作。</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8能和同學一起合作完成表演。</w:t>
            </w:r>
          </w:p>
        </w:tc>
        <w:tc>
          <w:tcPr>
            <w:tcW w:w="1934" w:type="dxa"/>
          </w:tcPr>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lastRenderedPageBreak/>
              <w:t>1教師彈奏或播放音樂，請學生聆聽辨別『對稱』、『連續』、『漸層』的旋律，並請同學說出旋律的屬性。</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2教師請同學說一說：這些旋律帶給</w:t>
            </w:r>
            <w:r w:rsidRPr="0062528A">
              <w:rPr>
                <w:rFonts w:ascii="標楷體" w:eastAsia="標楷體" w:hAnsi="標楷體" w:cs="新細明體" w:hint="eastAsia"/>
                <w:color w:val="000000"/>
                <w:sz w:val="22"/>
                <w:szCs w:val="20"/>
              </w:rPr>
              <w:lastRenderedPageBreak/>
              <w:t>學生有什麼樣的感覺？</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3學生自由回答。</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4請學生觀察課文中的動作，試著簡單表演出來，如：</w:t>
            </w:r>
          </w:p>
          <w:p w:rsidR="00761936" w:rsidRPr="00FA474C" w:rsidRDefault="00761936" w:rsidP="008865D0">
            <w:pPr>
              <w:spacing w:line="260" w:lineRule="exact"/>
              <w:rPr>
                <w:sz w:val="20"/>
                <w:szCs w:val="20"/>
              </w:rPr>
            </w:pPr>
            <w:r>
              <w:rPr>
                <w:rFonts w:ascii="標楷體" w:eastAsia="標楷體" w:hAnsi="標楷體" w:cs="新細明體" w:hint="eastAsia"/>
                <w:color w:val="000000"/>
                <w:sz w:val="22"/>
                <w:szCs w:val="20"/>
              </w:rPr>
              <w:t>(1)</w:t>
            </w:r>
            <w:r w:rsidRPr="0062528A">
              <w:rPr>
                <w:rFonts w:ascii="標楷體" w:eastAsia="標楷體" w:hAnsi="標楷體" w:cs="新細明體" w:hint="eastAsia"/>
                <w:color w:val="000000"/>
                <w:sz w:val="22"/>
                <w:szCs w:val="20"/>
              </w:rPr>
              <w:t>波浪舞</w:t>
            </w:r>
          </w:p>
          <w:p w:rsidR="00761936" w:rsidRPr="00FA474C" w:rsidRDefault="00761936" w:rsidP="008865D0">
            <w:pPr>
              <w:spacing w:line="260" w:lineRule="exact"/>
              <w:rPr>
                <w:sz w:val="20"/>
                <w:szCs w:val="20"/>
              </w:rPr>
            </w:pPr>
            <w:r>
              <w:rPr>
                <w:rFonts w:ascii="標楷體" w:eastAsia="標楷體" w:hAnsi="標楷體" w:cs="新細明體" w:hint="eastAsia"/>
                <w:color w:val="000000"/>
                <w:sz w:val="22"/>
                <w:szCs w:val="20"/>
              </w:rPr>
              <w:t>(2)</w:t>
            </w:r>
            <w:r w:rsidRPr="0062528A">
              <w:rPr>
                <w:rFonts w:ascii="標楷體" w:eastAsia="標楷體" w:hAnsi="標楷體" w:cs="新細明體" w:hint="eastAsia"/>
                <w:color w:val="000000"/>
                <w:sz w:val="22"/>
                <w:szCs w:val="20"/>
              </w:rPr>
              <w:t>手指舞</w:t>
            </w:r>
          </w:p>
          <w:p w:rsidR="00761936" w:rsidRPr="00FA474C" w:rsidRDefault="00761936" w:rsidP="008865D0">
            <w:pPr>
              <w:spacing w:line="260" w:lineRule="exact"/>
              <w:rPr>
                <w:sz w:val="20"/>
                <w:szCs w:val="20"/>
              </w:rPr>
            </w:pPr>
            <w:r>
              <w:rPr>
                <w:rFonts w:ascii="標楷體" w:eastAsia="標楷體" w:hAnsi="標楷體" w:cs="新細明體" w:hint="eastAsia"/>
                <w:color w:val="000000"/>
                <w:sz w:val="22"/>
                <w:szCs w:val="20"/>
              </w:rPr>
              <w:t>(3)</w:t>
            </w:r>
            <w:r w:rsidRPr="0062528A">
              <w:rPr>
                <w:rFonts w:ascii="標楷體" w:eastAsia="標楷體" w:hAnsi="標楷體" w:cs="新細明體" w:hint="eastAsia"/>
                <w:color w:val="000000"/>
                <w:sz w:val="22"/>
                <w:szCs w:val="20"/>
              </w:rPr>
              <w:t>肢體萬花筒</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5教師引導學生，簡單表演生活中的動作或物品，含有『對稱』、『連續』、『漸層』的肢體動作。</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6學生個人自由發表或和同學合作表演並分享感受。</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7教師引導學生製作對稱造形要素的特徵、構成與美感的禪繞畫。</w:t>
            </w:r>
          </w:p>
          <w:p w:rsidR="00761936" w:rsidRPr="00FA474C" w:rsidRDefault="00761936" w:rsidP="008865D0">
            <w:pPr>
              <w:spacing w:line="260" w:lineRule="exact"/>
              <w:rPr>
                <w:sz w:val="20"/>
                <w:szCs w:val="20"/>
              </w:rPr>
            </w:pPr>
            <w:r w:rsidRPr="0062528A">
              <w:rPr>
                <w:rFonts w:ascii="標楷體" w:eastAsia="標楷體" w:hAnsi="標楷體" w:cs="新細明體" w:hint="eastAsia"/>
                <w:color w:val="000000"/>
                <w:sz w:val="22"/>
                <w:szCs w:val="20"/>
              </w:rPr>
              <w:t>8學生彼此觀摩作品，並分享感受。</w:t>
            </w:r>
          </w:p>
        </w:tc>
        <w:tc>
          <w:tcPr>
            <w:tcW w:w="684" w:type="dxa"/>
          </w:tcPr>
          <w:p w:rsidR="00761936" w:rsidRPr="00FA474C" w:rsidRDefault="00761936" w:rsidP="008865D0">
            <w:pPr>
              <w:spacing w:line="260" w:lineRule="exact"/>
              <w:rPr>
                <w:sz w:val="20"/>
                <w:szCs w:val="20"/>
                <w:bdr w:val="single" w:sz="4" w:space="0" w:color="auto"/>
              </w:rPr>
            </w:pPr>
            <w:r w:rsidRPr="0062528A">
              <w:rPr>
                <w:rFonts w:ascii="標楷體" w:eastAsia="標楷體" w:hAnsi="標楷體" w:hint="eastAsia"/>
                <w:sz w:val="22"/>
                <w:szCs w:val="20"/>
                <w:bdr w:val="single" w:sz="4" w:space="0" w:color="auto"/>
              </w:rPr>
              <w:lastRenderedPageBreak/>
              <w:t>視覺</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口頭評量：</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能欣賞視覺藝術中的對</w:t>
            </w:r>
            <w:r w:rsidRPr="0062528A">
              <w:rPr>
                <w:rFonts w:ascii="標楷體" w:eastAsia="標楷體" w:hAnsi="標楷體" w:hint="eastAsia"/>
                <w:sz w:val="22"/>
                <w:szCs w:val="20"/>
              </w:rPr>
              <w:lastRenderedPageBreak/>
              <w:t>稱、反覆、漸層的美感。</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實作評量：完成禪繞畫。</w:t>
            </w:r>
          </w:p>
          <w:p w:rsidR="00761936" w:rsidRPr="00FA474C" w:rsidRDefault="00761936" w:rsidP="008865D0">
            <w:pPr>
              <w:spacing w:line="260" w:lineRule="exact"/>
              <w:rPr>
                <w:sz w:val="20"/>
                <w:szCs w:val="20"/>
                <w:bdr w:val="single" w:sz="4" w:space="0" w:color="auto"/>
              </w:rPr>
            </w:pPr>
            <w:r w:rsidRPr="0062528A">
              <w:rPr>
                <w:rFonts w:ascii="標楷體" w:eastAsia="標楷體" w:hAnsi="標楷體" w:hint="eastAsia"/>
                <w:sz w:val="22"/>
                <w:szCs w:val="20"/>
                <w:bdr w:val="single" w:sz="4" w:space="0" w:color="auto"/>
              </w:rPr>
              <w:t>表演</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實作評量：</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能設計、表演生活中含有「對稱」、「反</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覆」、「漸層」的動作。</w:t>
            </w:r>
          </w:p>
          <w:p w:rsidR="00761936" w:rsidRPr="00FA474C" w:rsidRDefault="00761936" w:rsidP="008865D0">
            <w:pPr>
              <w:spacing w:line="260" w:lineRule="exact"/>
              <w:rPr>
                <w:sz w:val="20"/>
                <w:szCs w:val="20"/>
                <w:bdr w:val="single" w:sz="4" w:space="0" w:color="auto"/>
              </w:rPr>
            </w:pPr>
            <w:r w:rsidRPr="0062528A">
              <w:rPr>
                <w:rFonts w:ascii="標楷體" w:eastAsia="標楷體" w:hAnsi="標楷體" w:hint="eastAsia"/>
                <w:sz w:val="22"/>
                <w:szCs w:val="20"/>
                <w:bdr w:val="single" w:sz="4" w:space="0" w:color="auto"/>
              </w:rPr>
              <w:t>音樂</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1實作評量：</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1 能演唱〈兩隻老虎〉、〈無所不在的美〉</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樂曲。</w:t>
            </w:r>
          </w:p>
          <w:p w:rsidR="00761936" w:rsidRPr="00FA474C" w:rsidRDefault="00761936" w:rsidP="008865D0">
            <w:pPr>
              <w:autoSpaceDE w:val="0"/>
              <w:autoSpaceDN w:val="0"/>
              <w:adjustRightInd w:val="0"/>
              <w:spacing w:line="260" w:lineRule="exact"/>
              <w:rPr>
                <w:sz w:val="20"/>
                <w:szCs w:val="20"/>
              </w:rPr>
            </w:pPr>
            <w:r w:rsidRPr="0062528A">
              <w:rPr>
                <w:rFonts w:ascii="標楷體" w:eastAsia="標楷體" w:hAnsi="標楷體" w:hint="eastAsia"/>
                <w:sz w:val="22"/>
                <w:szCs w:val="20"/>
              </w:rPr>
              <w:t>2 能演唱出rit.漸慢的效果。</w:t>
            </w:r>
          </w:p>
          <w:p w:rsidR="00761936" w:rsidRPr="00FA474C" w:rsidRDefault="00761936" w:rsidP="008865D0">
            <w:pPr>
              <w:spacing w:line="260" w:lineRule="exact"/>
              <w:rPr>
                <w:sz w:val="20"/>
                <w:szCs w:val="20"/>
              </w:rPr>
            </w:pPr>
            <w:r w:rsidRPr="0062528A">
              <w:rPr>
                <w:rFonts w:ascii="標楷體" w:eastAsia="標楷體" w:hAnsi="標楷體" w:hint="eastAsia"/>
                <w:sz w:val="22"/>
                <w:szCs w:val="20"/>
              </w:rPr>
              <w:t>2 口頭評量：能說出樂曲中含有反覆、對稱、漸層的音型。</w:t>
            </w:r>
          </w:p>
        </w:tc>
      </w:tr>
    </w:tbl>
    <w:p w:rsidR="00F87A5D" w:rsidRPr="005A5FEC" w:rsidRDefault="00F87A5D">
      <w:pPr>
        <w:rPr>
          <w:rFonts w:ascii="標楷體" w:eastAsia="標楷體" w:hAnsi="標楷體"/>
        </w:rPr>
      </w:pPr>
    </w:p>
    <w:sectPr w:rsidR="00F87A5D" w:rsidRPr="005A5FEC" w:rsidSect="00DD3F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086" w:rsidRDefault="00204086" w:rsidP="00F87A5D">
      <w:r>
        <w:separator/>
      </w:r>
    </w:p>
  </w:endnote>
  <w:endnote w:type="continuationSeparator" w:id="0">
    <w:p w:rsidR="00204086" w:rsidRDefault="00204086" w:rsidP="00F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MingLiu">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086" w:rsidRDefault="00204086" w:rsidP="00F87A5D">
      <w:r>
        <w:separator/>
      </w:r>
    </w:p>
  </w:footnote>
  <w:footnote w:type="continuationSeparator" w:id="0">
    <w:p w:rsidR="00204086" w:rsidRDefault="00204086" w:rsidP="00F87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7F60F4F"/>
    <w:multiLevelType w:val="hybridMultilevel"/>
    <w:tmpl w:val="8248A86A"/>
    <w:lvl w:ilvl="0" w:tplc="6E041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7547AD"/>
    <w:multiLevelType w:val="hybridMultilevel"/>
    <w:tmpl w:val="F5961E00"/>
    <w:lvl w:ilvl="0" w:tplc="60AAB8DC">
      <w:start w:val="1"/>
      <w:numFmt w:val="decimal"/>
      <w:lvlText w:val="%1."/>
      <w:lvlJc w:val="left"/>
      <w:pPr>
        <w:ind w:left="622"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1DA"/>
    <w:rsid w:val="0001684E"/>
    <w:rsid w:val="00023F70"/>
    <w:rsid w:val="00027E37"/>
    <w:rsid w:val="00054FAC"/>
    <w:rsid w:val="00066AC0"/>
    <w:rsid w:val="0009595A"/>
    <w:rsid w:val="000B06B7"/>
    <w:rsid w:val="000D5DBE"/>
    <w:rsid w:val="00155FFD"/>
    <w:rsid w:val="00163B1E"/>
    <w:rsid w:val="001D5E7C"/>
    <w:rsid w:val="001D61C8"/>
    <w:rsid w:val="001E2510"/>
    <w:rsid w:val="001F16F1"/>
    <w:rsid w:val="00204086"/>
    <w:rsid w:val="002125EC"/>
    <w:rsid w:val="00235206"/>
    <w:rsid w:val="002645B1"/>
    <w:rsid w:val="00280D99"/>
    <w:rsid w:val="00285021"/>
    <w:rsid w:val="00291794"/>
    <w:rsid w:val="003457F1"/>
    <w:rsid w:val="004C1287"/>
    <w:rsid w:val="005A5FEC"/>
    <w:rsid w:val="005E0ADE"/>
    <w:rsid w:val="006051D6"/>
    <w:rsid w:val="00693F54"/>
    <w:rsid w:val="006B35BC"/>
    <w:rsid w:val="006C364F"/>
    <w:rsid w:val="0070434D"/>
    <w:rsid w:val="00736C68"/>
    <w:rsid w:val="00761936"/>
    <w:rsid w:val="00763DD6"/>
    <w:rsid w:val="007661DA"/>
    <w:rsid w:val="007A1E61"/>
    <w:rsid w:val="007A45C6"/>
    <w:rsid w:val="007D00F1"/>
    <w:rsid w:val="007E3AE6"/>
    <w:rsid w:val="007E67F0"/>
    <w:rsid w:val="007F0DAA"/>
    <w:rsid w:val="00803D04"/>
    <w:rsid w:val="00806E81"/>
    <w:rsid w:val="008649B6"/>
    <w:rsid w:val="00870322"/>
    <w:rsid w:val="00892EE0"/>
    <w:rsid w:val="008B29A7"/>
    <w:rsid w:val="008B46F6"/>
    <w:rsid w:val="008C5E4D"/>
    <w:rsid w:val="00917E94"/>
    <w:rsid w:val="009704D6"/>
    <w:rsid w:val="009708F4"/>
    <w:rsid w:val="009A51E0"/>
    <w:rsid w:val="009F0DFB"/>
    <w:rsid w:val="00A010E2"/>
    <w:rsid w:val="00A25AA6"/>
    <w:rsid w:val="00A32E7A"/>
    <w:rsid w:val="00B17B2C"/>
    <w:rsid w:val="00B77E7E"/>
    <w:rsid w:val="00C42D6D"/>
    <w:rsid w:val="00C542F5"/>
    <w:rsid w:val="00C60C24"/>
    <w:rsid w:val="00C758B7"/>
    <w:rsid w:val="00C828EF"/>
    <w:rsid w:val="00C8580B"/>
    <w:rsid w:val="00C85C19"/>
    <w:rsid w:val="00CD2DB5"/>
    <w:rsid w:val="00D05F9A"/>
    <w:rsid w:val="00D07BF5"/>
    <w:rsid w:val="00D87033"/>
    <w:rsid w:val="00DA0996"/>
    <w:rsid w:val="00DB6FFE"/>
    <w:rsid w:val="00DC69CC"/>
    <w:rsid w:val="00DD3F78"/>
    <w:rsid w:val="00DD43CF"/>
    <w:rsid w:val="00DE4ACB"/>
    <w:rsid w:val="00E06389"/>
    <w:rsid w:val="00E550FB"/>
    <w:rsid w:val="00E9582B"/>
    <w:rsid w:val="00ED1AD9"/>
    <w:rsid w:val="00F00F2D"/>
    <w:rsid w:val="00F50E01"/>
    <w:rsid w:val="00F51A46"/>
    <w:rsid w:val="00F64895"/>
    <w:rsid w:val="00F65AAB"/>
    <w:rsid w:val="00F7124A"/>
    <w:rsid w:val="00F76E8E"/>
    <w:rsid w:val="00F87A5D"/>
    <w:rsid w:val="00FB5AD4"/>
    <w:rsid w:val="00FD51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940EF0"/>
  <w15:docId w15:val="{0193F8EC-4DD7-486C-B4C1-0016185F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5DB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47</Pages>
  <Words>5493</Words>
  <Characters>31316</Characters>
  <Application>Microsoft Office Word</Application>
  <DocSecurity>0</DocSecurity>
  <Lines>260</Lines>
  <Paragraphs>73</Paragraphs>
  <ScaleCrop>false</ScaleCrop>
  <Company>ITianKong.Com</Company>
  <LinksUpToDate>false</LinksUpToDate>
  <CharactersWithSpaces>36736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11</cp:revision>
  <dcterms:created xsi:type="dcterms:W3CDTF">2022-04-26T08:25:00Z</dcterms:created>
  <dcterms:modified xsi:type="dcterms:W3CDTF">2022-07-01T00:15:00Z</dcterms:modified>
</cp:coreProperties>
</file>