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</w:t>
      </w:r>
      <w:proofErr w:type="gramStart"/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</w:t>
      </w:r>
      <w:proofErr w:type="gramEnd"/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394C28">
        <w:rPr>
          <w:rFonts w:ascii="標楷體" w:eastAsia="標楷體" w:hAnsi="標楷體" w:hint="eastAsia"/>
          <w:b/>
          <w:color w:val="000000"/>
          <w:sz w:val="28"/>
          <w:szCs w:val="28"/>
        </w:rPr>
        <w:t>數學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18"/>
        <w:gridCol w:w="994"/>
        <w:gridCol w:w="400"/>
        <w:gridCol w:w="725"/>
        <w:gridCol w:w="1262"/>
        <w:gridCol w:w="103"/>
        <w:gridCol w:w="901"/>
        <w:gridCol w:w="709"/>
        <w:gridCol w:w="881"/>
        <w:gridCol w:w="993"/>
        <w:gridCol w:w="1394"/>
      </w:tblGrid>
      <w:tr w:rsidR="007661DA" w:rsidRPr="005A5FEC" w:rsidTr="00DD3F78">
        <w:tc>
          <w:tcPr>
            <w:tcW w:w="9755" w:type="dxa"/>
            <w:gridSpan w:val="12"/>
            <w:vAlign w:val="center"/>
          </w:tcPr>
          <w:p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學期</w:t>
            </w:r>
            <w:r w:rsidR="00C42D6D" w:rsidRPr="00C42D6D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C8580B">
              <w:rPr>
                <w:rFonts w:ascii="標楷體" w:eastAsia="標楷體" w:hAnsi="標楷體" w:hint="eastAsia"/>
                <w:szCs w:val="24"/>
                <w:u w:val="thick"/>
              </w:rPr>
              <w:t>三</w:t>
            </w:r>
            <w:r w:rsidR="006051D6" w:rsidRP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394C28">
              <w:rPr>
                <w:rFonts w:ascii="標楷體" w:eastAsia="標楷體" w:hAnsi="標楷體" w:hint="eastAsia"/>
                <w:szCs w:val="24"/>
                <w:u w:val="thick"/>
              </w:rPr>
              <w:t>數學</w:t>
            </w:r>
            <w:r w:rsidR="005A5FEC" w:rsidRPr="006051D6">
              <w:rPr>
                <w:rFonts w:ascii="標楷體" w:eastAsia="標楷體" w:hAnsi="標楷體" w:hint="eastAsia"/>
                <w:szCs w:val="24"/>
                <w:u w:val="thick"/>
              </w:rPr>
              <w:t>領域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7661DA" w:rsidRPr="005A5FEC" w:rsidTr="00DD3F78">
        <w:tc>
          <w:tcPr>
            <w:tcW w:w="2387" w:type="dxa"/>
            <w:gridSpan w:val="3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87" w:type="dxa"/>
            <w:gridSpan w:val="3"/>
            <w:vAlign w:val="center"/>
          </w:tcPr>
          <w:p w:rsidR="007661DA" w:rsidRPr="005A5FEC" w:rsidRDefault="006D6F2B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94" w:type="dxa"/>
            <w:gridSpan w:val="4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87" w:type="dxa"/>
            <w:gridSpan w:val="2"/>
          </w:tcPr>
          <w:p w:rsidR="007661DA" w:rsidRPr="005A5FEC" w:rsidRDefault="006D6F2B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年級教師</w:t>
            </w:r>
          </w:p>
        </w:tc>
      </w:tr>
      <w:tr w:rsidR="006D6F2B" w:rsidRPr="005A5FEC" w:rsidTr="00280D99">
        <w:trPr>
          <w:trHeight w:val="320"/>
        </w:trPr>
        <w:tc>
          <w:tcPr>
            <w:tcW w:w="2387" w:type="dxa"/>
            <w:gridSpan w:val="3"/>
            <w:vMerge w:val="restart"/>
            <w:vAlign w:val="center"/>
          </w:tcPr>
          <w:p w:rsidR="006D6F2B" w:rsidRPr="005A5FEC" w:rsidRDefault="006D6F2B" w:rsidP="00A010E2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25" w:type="dxa"/>
            <w:gridSpan w:val="2"/>
            <w:vAlign w:val="center"/>
          </w:tcPr>
          <w:p w:rsidR="006D6F2B" w:rsidRPr="005A5FEC" w:rsidRDefault="006D6F2B" w:rsidP="00A010E2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243" w:type="dxa"/>
            <w:gridSpan w:val="7"/>
          </w:tcPr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身心素質與自我精進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系統思考與解決問題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規劃執行與創新應變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符號運用與溝通表達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B2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科技資訊與媒體素養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藝術涵養與美感素養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道德實踐與公民意識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人際關係與團隊合作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C3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多元文化與國際理解</w:t>
            </w:r>
          </w:p>
        </w:tc>
      </w:tr>
      <w:tr w:rsidR="006D6F2B" w:rsidRPr="005A5FEC" w:rsidTr="00280D99">
        <w:trPr>
          <w:trHeight w:val="320"/>
        </w:trPr>
        <w:tc>
          <w:tcPr>
            <w:tcW w:w="2387" w:type="dxa"/>
            <w:gridSpan w:val="3"/>
            <w:vMerge/>
            <w:vAlign w:val="center"/>
          </w:tcPr>
          <w:p w:rsidR="006D6F2B" w:rsidRPr="005A5FEC" w:rsidRDefault="006D6F2B" w:rsidP="00803D0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6D6F2B" w:rsidRPr="005A5FEC" w:rsidRDefault="006D6F2B" w:rsidP="00803D0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  <w:proofErr w:type="gramEnd"/>
          </w:p>
        </w:tc>
        <w:tc>
          <w:tcPr>
            <w:tcW w:w="6243" w:type="dxa"/>
            <w:gridSpan w:val="7"/>
          </w:tcPr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具備喜歡數學、對數學世界好奇、有積極主動的學習態度，並能將數學語言運用於日常生活中。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具備基本的算術操作能力、並能指認基本的形體與相對關係，在日常生活情境中，用數學表述與解決問題。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能觀察出日常生活問題和數學的關聯，並能嘗試與擬訂解決問題的計畫。在解決問題之後，能轉化數學解答於日常生活的應用。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具備日常語言與數字及算術符號之間的轉換能力，並能熟練操作日常使用之度量衡及時間，認識日常經驗中的幾何形體，並能以符號表示公式。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具備從證據討論事情，以及和他人有條理溝通的態度。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樂於與他人合作解決問題並尊重不同的問題解決想法。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具備理解與關心多元文化或語言的數學表徵的素養，並與自己的語言文化比較。</w:t>
            </w:r>
          </w:p>
        </w:tc>
      </w:tr>
      <w:tr w:rsidR="006D6F2B" w:rsidRPr="005A5FEC" w:rsidTr="00E06389">
        <w:trPr>
          <w:trHeight w:val="219"/>
        </w:trPr>
        <w:tc>
          <w:tcPr>
            <w:tcW w:w="2387" w:type="dxa"/>
            <w:gridSpan w:val="3"/>
            <w:vMerge w:val="restart"/>
            <w:vAlign w:val="center"/>
          </w:tcPr>
          <w:p w:rsidR="006D6F2B" w:rsidRPr="005A5FEC" w:rsidRDefault="006D6F2B" w:rsidP="00155F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25" w:type="dxa"/>
            <w:gridSpan w:val="2"/>
            <w:vAlign w:val="center"/>
          </w:tcPr>
          <w:p w:rsidR="006D6F2B" w:rsidRPr="005A5FEC" w:rsidRDefault="006D6F2B" w:rsidP="00155FF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243" w:type="dxa"/>
            <w:gridSpan w:val="7"/>
          </w:tcPr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理解一億以內數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的位值結構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，並據以作為各種運算與估算之基礎。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熟練較大位數之加、減、乘計算或估算，並能應用於日常解題。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理解除法的意義，能做計算與估算，並能應用於日常解題。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解決四則估算之日常應用問題。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在具體情境中，解決兩步驟應用問題。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理解同分母分數的加、減、整數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倍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的意義、計算與應用。認識等值分數的意義，並應用於認識簡單異分母分數之比較與加減的意義。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n-Ⅱ-8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在數線標示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整數、分數、小數並做比較與加減，理解整數、分數、小數都是數。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n-Ⅱ-9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理解正方形和長方形的面積與周長公式與應用。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s-Ⅱ-4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在活動中，認識幾何概念的應用，如旋轉角、展開圖與空間形體。</w:t>
            </w:r>
          </w:p>
        </w:tc>
      </w:tr>
      <w:tr w:rsidR="006D6F2B" w:rsidRPr="005A5FEC" w:rsidTr="00DD3F78">
        <w:trPr>
          <w:trHeight w:val="219"/>
        </w:trPr>
        <w:tc>
          <w:tcPr>
            <w:tcW w:w="2387" w:type="dxa"/>
            <w:gridSpan w:val="3"/>
            <w:vMerge/>
            <w:vAlign w:val="center"/>
          </w:tcPr>
          <w:p w:rsidR="006D6F2B" w:rsidRPr="005A5FEC" w:rsidRDefault="006D6F2B" w:rsidP="00155F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6D6F2B" w:rsidRPr="005A5FEC" w:rsidRDefault="006D6F2B" w:rsidP="00155FF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243" w:type="dxa"/>
            <w:gridSpan w:val="7"/>
            <w:vAlign w:val="center"/>
          </w:tcPr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一萬以內的數：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含位值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積木操作活動。結合點數、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位值表徵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位值表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位值單位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「千」。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位值單位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換算。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加減直式計算：含加、減法多次進、退位。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乘以一位數：乘法直式計算。教師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用位值的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概念說明直式計算的合理性。被乘數為二、三位數。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除法：除法的意義與應用。基於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N-2-9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之學習，透過幾個一數的解題方法，理解如何用乘法解決除法問題。熟練十十乘法範圍的除法，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做為估商的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基礎。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除以一位數：除法直式計算。教師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用位值的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概念說明直式計算的合理性。被除數為二、三位數。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解題：兩步驟應用問題（加減與除、連乘）。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連乘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、加與除、減與除之應用解題。不含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併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式。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N-3-8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解題：四則估算。具體生活情境。較大位數之估算策略。能用估算檢驗計算結果的合理性。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N-3-9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簡單同分母分數：結合操作活動與整數經驗。簡單同分母分數比較、加、減的意義。牽涉之分數與運算結果皆不超過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。以單位分數之點數為基礎，連結整數之比較、加、減。知道「和等於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」的意義。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整數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線：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認識數線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，含報讀與標示。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連結數序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、長度、尺的經驗，理解在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數線上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做比較、加、減的意義。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角與角度（同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S-3-1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）：以具體操作為主。初步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認識角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和角度。角度的直接比較與間接比較。認識直角。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面積：「平方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公分」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。實測、量感、估測與計算。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容量：「公升」、「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毫升」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。實測、量感、估測與計算。單位換算。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重量：「公斤」、「公克」。實測、量感、估測與計算。單位換算。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S-3-1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角與角度（同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N-3-13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）：以具體操作為主。初步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認識角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和角度。角度的直接比較與間接比較。認識直角。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S-3-2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正方形和長方形：以邊與角的特徵來定義正方形和長方形。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S-3-4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幾何形體之操作：以操作活動為主。平面圖形的分割與重組。初步體驗展開圖如何黏合成立體形體。知道不同之展開圖可能黏合成同一形狀之立體形體。</w:t>
            </w:r>
          </w:p>
        </w:tc>
      </w:tr>
      <w:tr w:rsidR="006D6F2B" w:rsidRPr="005A5FEC" w:rsidTr="00E06389">
        <w:tc>
          <w:tcPr>
            <w:tcW w:w="2387" w:type="dxa"/>
            <w:gridSpan w:val="3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368" w:type="dxa"/>
            <w:gridSpan w:val="9"/>
          </w:tcPr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【人權教育】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欣賞、包容個別差異並尊重自己與他人的權利。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【生涯規劃教育】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涯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學習解決問題與做決定的能力。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【品德教育】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溝通合作與和諧人際關係。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【科技教育】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科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了解動手實作的重要性。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【家庭教育】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E9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參與家庭消費行動，澄清金錢與物品的價值。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【海洋教育】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海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認識家鄉或鄰近的水域環境與產業。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海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認識海洋生物與生態。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【國際教育】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了解我國與世界其他國家的文化特質。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體認國際文化的多樣性。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【資訊教育】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資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應用運算思維描述問題解決的方法。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【閱讀素養教育】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發展詮釋、反思、評鑑文本的能力。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E10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中、高年級：能從報章雜誌及其他閱讀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媒材中汲取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與學科相關的知識。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【環境教育】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參與戶外學習與自然體驗，覺知自然環境的美、平衡、與完整性。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養成日常生活節約用水、用電、物質的行為，減少資源的消耗。</w:t>
            </w:r>
          </w:p>
        </w:tc>
      </w:tr>
      <w:tr w:rsidR="006D6F2B" w:rsidRPr="005A5FEC" w:rsidTr="00DD3F78">
        <w:tc>
          <w:tcPr>
            <w:tcW w:w="2387" w:type="dxa"/>
            <w:gridSpan w:val="3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368" w:type="dxa"/>
            <w:gridSpan w:val="9"/>
            <w:vAlign w:val="center"/>
          </w:tcPr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提供學生適性學習的機會，培育學生探索數學的信心與正向態度。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培養好奇心及觀察規律、演算、抽象、推論、溝通和數學表述等各項能力。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培養使用工具，運用於數學程序及解決問題的正確態度。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培養運用數學思考問題、分析問題和解決問題的能力。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培養日常生活應用與學習其他領域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科目所需的數學知能。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培養學生欣賞數學以簡馭繁的精神與結構嚴謹完美的特質。</w:t>
            </w:r>
          </w:p>
        </w:tc>
      </w:tr>
      <w:tr w:rsidR="006D6F2B" w:rsidRPr="005A5FEC" w:rsidTr="00DD3F78">
        <w:tc>
          <w:tcPr>
            <w:tcW w:w="2387" w:type="dxa"/>
            <w:gridSpan w:val="3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368" w:type="dxa"/>
            <w:gridSpan w:val="9"/>
            <w:vAlign w:val="center"/>
          </w:tcPr>
          <w:p w:rsidR="006D6F2B" w:rsidRPr="00F43BE4" w:rsidRDefault="006D6F2B" w:rsidP="006D6F2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F43BE4" w:rsidRDefault="006D6F2B" w:rsidP="006D6F2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6D6F2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  <w:p w:rsidR="006D6F2B" w:rsidRPr="00F43BE4" w:rsidRDefault="006D6F2B" w:rsidP="006D6F2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5A5FEC" w:rsidRDefault="006D6F2B" w:rsidP="006D6F2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實測操作</w:t>
            </w:r>
          </w:p>
        </w:tc>
      </w:tr>
      <w:tr w:rsidR="006D6F2B" w:rsidRPr="005A5FEC" w:rsidTr="00DD3F78">
        <w:tc>
          <w:tcPr>
            <w:tcW w:w="1393" w:type="dxa"/>
            <w:gridSpan w:val="2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94" w:type="dxa"/>
            <w:gridSpan w:val="2"/>
            <w:vAlign w:val="center"/>
          </w:tcPr>
          <w:p w:rsidR="006D6F2B" w:rsidRPr="00DD3F78" w:rsidRDefault="006D6F2B" w:rsidP="0093351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康軒</w:t>
            </w:r>
          </w:p>
        </w:tc>
        <w:tc>
          <w:tcPr>
            <w:tcW w:w="2090" w:type="dxa"/>
            <w:gridSpan w:val="3"/>
            <w:vAlign w:val="center"/>
          </w:tcPr>
          <w:p w:rsidR="006D6F2B" w:rsidRPr="00DD3F78" w:rsidRDefault="006D6F2B" w:rsidP="0093351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每週教學節數</w:t>
            </w:r>
          </w:p>
        </w:tc>
        <w:tc>
          <w:tcPr>
            <w:tcW w:w="1610" w:type="dxa"/>
            <w:gridSpan w:val="2"/>
            <w:vAlign w:val="center"/>
          </w:tcPr>
          <w:p w:rsidR="006D6F2B" w:rsidRPr="00DD3F78" w:rsidRDefault="006D6F2B" w:rsidP="0093351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4</w:t>
            </w:r>
          </w:p>
        </w:tc>
        <w:tc>
          <w:tcPr>
            <w:tcW w:w="1874" w:type="dxa"/>
            <w:gridSpan w:val="2"/>
            <w:vAlign w:val="center"/>
          </w:tcPr>
          <w:p w:rsidR="006D6F2B" w:rsidRPr="00DD3F78" w:rsidRDefault="006D6F2B" w:rsidP="0093351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學期總教學節數</w:t>
            </w:r>
          </w:p>
        </w:tc>
        <w:tc>
          <w:tcPr>
            <w:tcW w:w="1394" w:type="dxa"/>
            <w:vAlign w:val="center"/>
          </w:tcPr>
          <w:p w:rsidR="006D6F2B" w:rsidRPr="00DD3F78" w:rsidRDefault="006D6F2B" w:rsidP="0093351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84</w:t>
            </w:r>
          </w:p>
        </w:tc>
      </w:tr>
      <w:tr w:rsidR="006D6F2B" w:rsidRPr="005A5FEC" w:rsidTr="00CD2DB5">
        <w:tc>
          <w:tcPr>
            <w:tcW w:w="675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</w:t>
            </w:r>
            <w:proofErr w:type="gramEnd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次</w:t>
            </w:r>
          </w:p>
        </w:tc>
        <w:tc>
          <w:tcPr>
            <w:tcW w:w="4202" w:type="dxa"/>
            <w:gridSpan w:val="6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901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</w:t>
            </w:r>
            <w:proofErr w:type="gramEnd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次</w:t>
            </w:r>
          </w:p>
        </w:tc>
        <w:tc>
          <w:tcPr>
            <w:tcW w:w="3977" w:type="dxa"/>
            <w:gridSpan w:val="4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6D6F2B" w:rsidRPr="005A5FEC" w:rsidTr="00CD2DB5">
        <w:tc>
          <w:tcPr>
            <w:tcW w:w="675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  <w:proofErr w:type="gramEnd"/>
          </w:p>
        </w:tc>
        <w:tc>
          <w:tcPr>
            <w:tcW w:w="4202" w:type="dxa"/>
            <w:gridSpan w:val="6"/>
            <w:vAlign w:val="center"/>
          </w:tcPr>
          <w:p w:rsidR="006D6F2B" w:rsidRPr="00FF6FA4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一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10000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以內的數</w:t>
            </w:r>
          </w:p>
        </w:tc>
        <w:tc>
          <w:tcPr>
            <w:tcW w:w="901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77" w:type="dxa"/>
            <w:gridSpan w:val="4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六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面積</w:t>
            </w:r>
          </w:p>
        </w:tc>
      </w:tr>
      <w:tr w:rsidR="006D6F2B" w:rsidRPr="005A5FEC" w:rsidTr="00CD2DB5">
        <w:tc>
          <w:tcPr>
            <w:tcW w:w="675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202" w:type="dxa"/>
            <w:gridSpan w:val="6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一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10000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以內的數</w:t>
            </w:r>
          </w:p>
        </w:tc>
        <w:tc>
          <w:tcPr>
            <w:tcW w:w="901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77" w:type="dxa"/>
            <w:gridSpan w:val="4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六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面積</w:t>
            </w:r>
          </w:p>
        </w:tc>
      </w:tr>
      <w:tr w:rsidR="006D6F2B" w:rsidRPr="005A5FEC" w:rsidTr="00CD2DB5">
        <w:tc>
          <w:tcPr>
            <w:tcW w:w="675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202" w:type="dxa"/>
            <w:gridSpan w:val="6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四位數的加減</w:t>
            </w:r>
          </w:p>
        </w:tc>
        <w:tc>
          <w:tcPr>
            <w:tcW w:w="901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77" w:type="dxa"/>
            <w:gridSpan w:val="4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七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除法</w:t>
            </w:r>
          </w:p>
        </w:tc>
      </w:tr>
      <w:tr w:rsidR="006D6F2B" w:rsidRPr="005A5FEC" w:rsidTr="00CD2DB5">
        <w:tc>
          <w:tcPr>
            <w:tcW w:w="675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202" w:type="dxa"/>
            <w:gridSpan w:val="6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四位數的加減</w:t>
            </w:r>
          </w:p>
        </w:tc>
        <w:tc>
          <w:tcPr>
            <w:tcW w:w="901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77" w:type="dxa"/>
            <w:gridSpan w:val="4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七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除法</w:t>
            </w:r>
          </w:p>
        </w:tc>
      </w:tr>
      <w:tr w:rsidR="006D6F2B" w:rsidRPr="005A5FEC" w:rsidTr="00CD2DB5">
        <w:tc>
          <w:tcPr>
            <w:tcW w:w="675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202" w:type="dxa"/>
            <w:gridSpan w:val="6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四位數的加減</w:t>
            </w:r>
          </w:p>
        </w:tc>
        <w:tc>
          <w:tcPr>
            <w:tcW w:w="901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77" w:type="dxa"/>
            <w:gridSpan w:val="4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八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公斤和公克</w:t>
            </w:r>
          </w:p>
        </w:tc>
      </w:tr>
      <w:tr w:rsidR="006D6F2B" w:rsidRPr="005A5FEC" w:rsidTr="00CD2DB5">
        <w:tc>
          <w:tcPr>
            <w:tcW w:w="675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202" w:type="dxa"/>
            <w:gridSpan w:val="6"/>
            <w:vAlign w:val="center"/>
          </w:tcPr>
          <w:p w:rsidR="006D6F2B" w:rsidRPr="00941A0F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三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公升和毫升</w:t>
            </w:r>
          </w:p>
        </w:tc>
        <w:tc>
          <w:tcPr>
            <w:tcW w:w="901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77" w:type="dxa"/>
            <w:gridSpan w:val="4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八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公斤和公克</w:t>
            </w:r>
          </w:p>
        </w:tc>
      </w:tr>
      <w:tr w:rsidR="006D6F2B" w:rsidRPr="005A5FEC" w:rsidTr="00CD2DB5">
        <w:tc>
          <w:tcPr>
            <w:tcW w:w="675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202" w:type="dxa"/>
            <w:gridSpan w:val="6"/>
            <w:vAlign w:val="center"/>
          </w:tcPr>
          <w:p w:rsidR="006D6F2B" w:rsidRPr="00941A0F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三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公升和毫升</w:t>
            </w:r>
          </w:p>
        </w:tc>
        <w:tc>
          <w:tcPr>
            <w:tcW w:w="901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77" w:type="dxa"/>
            <w:gridSpan w:val="4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八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公斤和公克</w:t>
            </w:r>
          </w:p>
        </w:tc>
      </w:tr>
      <w:tr w:rsidR="006D6F2B" w:rsidRPr="005A5FEC" w:rsidTr="00CD2DB5">
        <w:tc>
          <w:tcPr>
            <w:tcW w:w="675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202" w:type="dxa"/>
            <w:gridSpan w:val="6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四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乘法</w:t>
            </w:r>
          </w:p>
        </w:tc>
        <w:tc>
          <w:tcPr>
            <w:tcW w:w="901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77" w:type="dxa"/>
            <w:gridSpan w:val="4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九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分數</w:t>
            </w:r>
          </w:p>
        </w:tc>
      </w:tr>
      <w:tr w:rsidR="006D6F2B" w:rsidRPr="005A5FEC" w:rsidTr="00CD2DB5">
        <w:tc>
          <w:tcPr>
            <w:tcW w:w="675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202" w:type="dxa"/>
            <w:gridSpan w:val="6"/>
            <w:vAlign w:val="center"/>
          </w:tcPr>
          <w:p w:rsidR="006D6F2B" w:rsidRPr="00833A01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四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乘法</w:t>
            </w:r>
          </w:p>
        </w:tc>
        <w:tc>
          <w:tcPr>
            <w:tcW w:w="901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77" w:type="dxa"/>
            <w:gridSpan w:val="4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九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分數</w:t>
            </w:r>
          </w:p>
        </w:tc>
      </w:tr>
      <w:tr w:rsidR="006D6F2B" w:rsidRPr="005A5FEC" w:rsidTr="00CD2DB5">
        <w:tc>
          <w:tcPr>
            <w:tcW w:w="675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202" w:type="dxa"/>
            <w:gridSpan w:val="6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五、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角</w:t>
            </w:r>
          </w:p>
        </w:tc>
        <w:tc>
          <w:tcPr>
            <w:tcW w:w="901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5A5FEC"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77" w:type="dxa"/>
            <w:gridSpan w:val="4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九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分數</w:t>
            </w:r>
          </w:p>
        </w:tc>
      </w:tr>
      <w:tr w:rsidR="006D6F2B" w:rsidRPr="005A5FEC" w:rsidTr="00CD2DB5">
        <w:tc>
          <w:tcPr>
            <w:tcW w:w="675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202" w:type="dxa"/>
            <w:gridSpan w:val="6"/>
            <w:vAlign w:val="center"/>
          </w:tcPr>
          <w:p w:rsidR="006D6F2B" w:rsidRPr="00F43BE4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五、</w:t>
            </w:r>
            <w:r w:rsidRPr="009953DC">
              <w:rPr>
                <w:rFonts w:ascii="Times New Roman" w:eastAsia="標楷體" w:hAnsi="Times New Roman" w:hint="eastAsia"/>
                <w:color w:val="000000"/>
                <w:sz w:val="22"/>
              </w:rPr>
              <w:t>角</w:t>
            </w:r>
          </w:p>
        </w:tc>
        <w:tc>
          <w:tcPr>
            <w:tcW w:w="901" w:type="dxa"/>
            <w:vAlign w:val="center"/>
          </w:tcPr>
          <w:p w:rsidR="006D6F2B" w:rsidRPr="005A5FEC" w:rsidRDefault="006D6F2B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77" w:type="dxa"/>
            <w:gridSpan w:val="4"/>
            <w:vAlign w:val="center"/>
          </w:tcPr>
          <w:p w:rsidR="006D6F2B" w:rsidRPr="005A5FEC" w:rsidRDefault="006D6F2B" w:rsidP="00A32E7A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263"/>
        <w:gridCol w:w="1296"/>
        <w:gridCol w:w="1898"/>
        <w:gridCol w:w="1094"/>
        <w:gridCol w:w="1174"/>
        <w:gridCol w:w="1932"/>
        <w:gridCol w:w="676"/>
      </w:tblGrid>
      <w:tr w:rsidR="00C60C24" w:rsidRPr="005A5FEC" w:rsidTr="006D6F2B">
        <w:tc>
          <w:tcPr>
            <w:tcW w:w="528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</w:t>
            </w:r>
            <w:proofErr w:type="gramEnd"/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次</w:t>
            </w:r>
          </w:p>
        </w:tc>
        <w:tc>
          <w:tcPr>
            <w:tcW w:w="1263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43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997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19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211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98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95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:rsidTr="006D6F2B">
        <w:tc>
          <w:tcPr>
            <w:tcW w:w="528" w:type="dxa"/>
            <w:vAlign w:val="center"/>
          </w:tcPr>
          <w:p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8063" w:type="dxa"/>
            <w:gridSpan w:val="6"/>
            <w:vAlign w:val="center"/>
          </w:tcPr>
          <w:p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</w:t>
            </w:r>
            <w:proofErr w:type="gramStart"/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週</w:t>
            </w:r>
            <w:proofErr w:type="gramEnd"/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第一單元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10000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以內的數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數到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10000</w:t>
            </w:r>
          </w:p>
          <w:p w:rsidR="006D6F2B" w:rsidRPr="00FF6FA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活動二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使用錢幣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n-Ⅱ-1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理解一億以內數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的位值結構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，並據以作為各種運算與估算之基礎。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一萬以內的數：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含位值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積木操作活動。結合點數、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位值表徵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位值表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位值單位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「千」。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位值單位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換算。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建立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10000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以內的數詞序列，及各數的說、讀、聽、寫、做。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使用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元、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500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元和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1000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元的錢幣進行買賣活動。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認識「千位」的位名和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10000</w:t>
            </w:r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以內數</w:t>
            </w:r>
            <w:proofErr w:type="gramStart"/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的位值</w:t>
            </w:r>
            <w:proofErr w:type="gramEnd"/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，並</w:t>
            </w:r>
            <w:proofErr w:type="gramStart"/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進行位值單位</w:t>
            </w:r>
            <w:proofErr w:type="gramEnd"/>
            <w:r w:rsidRPr="005B7AFC">
              <w:rPr>
                <w:rFonts w:ascii="Times New Roman" w:eastAsia="標楷體" w:hAnsi="Times New Roman"/>
                <w:sz w:val="20"/>
                <w:szCs w:val="20"/>
              </w:rPr>
              <w:t>的換算。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數到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10000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教師以蘭嶼飛魚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季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，學生實際操作附件複習舊經驗，並認識「千位」位名；及認識一萬。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教師重新以積木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圖像布題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，讓學生學習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10000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以內數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的說聽讀寫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做。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教師以漁貨批發商、動物園的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，透過累加的方式讓學生熟悉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10000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以內的數詞序列。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10000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以內的任意數為起點，逐次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透過累減的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方式，讓學生熟悉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10000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以內的數詞序列。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活動二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使用錢幣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教師以買露營用品的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，讓學生學習做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10000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以內數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的位值單位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換算。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教師以存款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，讓學生透過定位板認識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10000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以內的數字，在定位板上的每一個「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位值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」的數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字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，表示的數值為何？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第一單元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10000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以內的數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比大小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活動四：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整數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線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n-Ⅱ-1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理解一億以內數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的位值結構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，並據以作為各種運算與估算之基礎。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n-Ⅱ-8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能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在數線標示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整數、分數、小數並做比較與加減，理解整數、分數、小數都是數。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一萬以內的數：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含位值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積木操作活動。結合點數、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位值表徵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位值表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位值單位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「千」。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位值單位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換算。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N-3-11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整數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線：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認識數線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，含報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讀與標示。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連結數序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、長度、尺的經驗，理解在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數線上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做比較、加、減的意義。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B31795">
              <w:rPr>
                <w:rFonts w:ascii="Times New Roman" w:eastAsia="標楷體" w:hAnsi="Times New Roman"/>
                <w:sz w:val="20"/>
                <w:szCs w:val="20"/>
              </w:rPr>
              <w:t>能用＞和＜的符號表示</w:t>
            </w:r>
            <w:r w:rsidRPr="00B31795">
              <w:rPr>
                <w:rFonts w:ascii="Times New Roman" w:eastAsia="標楷體" w:hAnsi="Times New Roman"/>
                <w:sz w:val="20"/>
                <w:szCs w:val="20"/>
              </w:rPr>
              <w:t>10000</w:t>
            </w:r>
            <w:r w:rsidRPr="00B31795">
              <w:rPr>
                <w:rFonts w:ascii="Times New Roman" w:eastAsia="標楷體" w:hAnsi="Times New Roman"/>
                <w:sz w:val="20"/>
                <w:szCs w:val="20"/>
              </w:rPr>
              <w:t>以內數量的大小關係。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31795">
              <w:rPr>
                <w:rFonts w:ascii="Times New Roman" w:eastAsia="標楷體" w:hAnsi="Times New Roman"/>
                <w:sz w:val="20"/>
                <w:szCs w:val="20"/>
              </w:rPr>
              <w:t>能透過公分刻度尺</w:t>
            </w:r>
            <w:proofErr w:type="gramStart"/>
            <w:r w:rsidRPr="00B31795">
              <w:rPr>
                <w:rFonts w:ascii="Times New Roman" w:eastAsia="標楷體" w:hAnsi="Times New Roman"/>
                <w:sz w:val="20"/>
                <w:szCs w:val="20"/>
              </w:rPr>
              <w:t>認識數線</w:t>
            </w:r>
            <w:proofErr w:type="gramEnd"/>
            <w:r w:rsidRPr="00B31795">
              <w:rPr>
                <w:rFonts w:ascii="Times New Roman" w:eastAsia="標楷體" w:hAnsi="Times New Roman"/>
                <w:sz w:val="20"/>
                <w:szCs w:val="20"/>
              </w:rPr>
              <w:t>，並在</w:t>
            </w:r>
            <w:proofErr w:type="gramStart"/>
            <w:r w:rsidRPr="00B31795">
              <w:rPr>
                <w:rFonts w:ascii="Times New Roman" w:eastAsia="標楷體" w:hAnsi="Times New Roman"/>
                <w:sz w:val="20"/>
                <w:szCs w:val="20"/>
              </w:rPr>
              <w:t>數線上</w:t>
            </w:r>
            <w:proofErr w:type="gramEnd"/>
            <w:r w:rsidRPr="00B31795">
              <w:rPr>
                <w:rFonts w:ascii="Times New Roman" w:eastAsia="標楷體" w:hAnsi="Times New Roman"/>
                <w:sz w:val="20"/>
                <w:szCs w:val="20"/>
              </w:rPr>
              <w:t>做比較和加減。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比大小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教師以登山的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，讓學生利用定位板進行臺灣百岳高山的高度比較，並用＞和＜的符號表示。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借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閱書籍統計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，學生討論解題。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教師說明遊戲規則，讓學生透過遊戲進行數字比大小的實作評量。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活動四：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整數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線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教師以泳池水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深的刻度，引導學生思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考生活中有哪些「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數線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」的圖像。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藉由學生過去在「長度」相關單元的舊經驗，讓學生繪製「直尺上直線與數字刻度」，並介紹「箭頭方向、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為起點、一樣長的間隔」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的數線概念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學生在觀察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數線上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的刻度填入適合的數字，並能理解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數線上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越右邊的數越大，越左邊的數越小。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教師以緞帶的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，透過長度加、減的連結，理解在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數線上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做加減的意義。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四位數的加減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三、四位數的加法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n-Ⅱ-2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熟練較大位數之加、減、乘計算或估算，並能應用於日常解題。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N-3-2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加減直式計算：含加、減法多次進、退位。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E66A0">
              <w:rPr>
                <w:rFonts w:ascii="Times New Roman" w:eastAsia="標楷體" w:hAnsi="Times New Roman"/>
                <w:sz w:val="20"/>
                <w:szCs w:val="20"/>
              </w:rPr>
              <w:t>能使用加法直式計算，解決三、四位數的加法問題。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三、四位數的加法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教師以搭火車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，學生透過錢幣圖示表徵和配合定位板，熟練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位數加三位數的直式計算。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教師重新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，學生脫離定位板進行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位數和四位數的加法計算解題。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，做四位數加法問題的教學，學生解題並理解加法直式計算，進而熟練四位數的加法直式計算。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四位數的加減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位數的減法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四位數的減法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n-Ⅱ-2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熟練較大位數之加、減、乘計算或估算，並能應用於日常解題。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N-3-2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加減直式計算：含加、減法多次進、退位。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E66A0">
              <w:rPr>
                <w:rFonts w:ascii="Times New Roman" w:eastAsia="標楷體" w:hAnsi="Times New Roman"/>
                <w:sz w:val="20"/>
                <w:szCs w:val="20"/>
              </w:rPr>
              <w:t>能使用減法直式計算，解決三、四位數的減法問題。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位數的減法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教師以紀念品店賣東西的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，錢幣圖示表徵和配合定位板，熟練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位數減二位數的直式計算。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教師重新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，學生配合定位板進行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位數減三位數的解題。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教師重新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連續退位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，學生配合定位板進行解題。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四位數的減法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教師以爺爺購買茶具的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，做四位數減法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多重退位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問題的教學，學生解題並理解減法直式計算。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，做四位數減法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多重退位且被減數有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0)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問題的教學，學生解題進而熟練四位數的減法直式計算。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5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第二單元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四位數的加減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加減估算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n-Ⅱ-2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熟練較大位數之加、減、乘計算或估算，並能應用於日常解題。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n-Ⅱ-4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解決四則估算之日常應用問題。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N-3-2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加減直式計算：含加、減法多次進、退位。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N-3-8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解題：四則估算。具體生活情境。較大位數之估算策略。能用估算檢驗計算結果的合理性。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D1248">
              <w:rPr>
                <w:rFonts w:ascii="Times New Roman" w:eastAsia="標楷體" w:hAnsi="Times New Roman"/>
                <w:sz w:val="20"/>
                <w:szCs w:val="20"/>
              </w:rPr>
              <w:t>能做</w:t>
            </w:r>
            <w:proofErr w:type="gramStart"/>
            <w:r w:rsidRPr="009D1248">
              <w:rPr>
                <w:rFonts w:ascii="Times New Roman" w:eastAsia="標楷體" w:hAnsi="Times New Roman"/>
                <w:sz w:val="20"/>
                <w:szCs w:val="20"/>
              </w:rPr>
              <w:t>整百或整千</w:t>
            </w:r>
            <w:proofErr w:type="gramEnd"/>
            <w:r w:rsidRPr="009D1248">
              <w:rPr>
                <w:rFonts w:ascii="Times New Roman" w:eastAsia="標楷體" w:hAnsi="Times New Roman"/>
                <w:sz w:val="20"/>
                <w:szCs w:val="20"/>
              </w:rPr>
              <w:t>的加減估算。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加減估算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教師介紹小朋友一天大約需攝取的熱量，學生透過討論，理解如何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找出整百的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數字估計，再利用估算的結果，進行加減問題。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教師重新以鐵馬之旅的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，學生透過討論，理解如何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找出整千的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數字估計，再利用估算的結果，進行加減問題。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第三單元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公升和毫升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認識毫升</w:t>
            </w:r>
          </w:p>
          <w:p w:rsidR="006D6F2B" w:rsidRPr="00941A0F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公升與毫升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n-Ⅱ-9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N-3-15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容量：「公升」、「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毫升」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。實測、量感、估測與計算。單位換算。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604E21">
              <w:rPr>
                <w:rFonts w:ascii="Times New Roman" w:eastAsia="標楷體" w:hAnsi="Times New Roman"/>
                <w:sz w:val="20"/>
                <w:szCs w:val="20"/>
              </w:rPr>
              <w:t>認識容量單位「公升」、「</w:t>
            </w:r>
            <w:proofErr w:type="gramStart"/>
            <w:r w:rsidRPr="00604E21">
              <w:rPr>
                <w:rFonts w:ascii="Times New Roman" w:eastAsia="標楷體" w:hAnsi="Times New Roman"/>
                <w:sz w:val="20"/>
                <w:szCs w:val="20"/>
              </w:rPr>
              <w:t>毫升」</w:t>
            </w:r>
            <w:proofErr w:type="gramEnd"/>
            <w:r w:rsidRPr="00604E21">
              <w:rPr>
                <w:rFonts w:ascii="Times New Roman" w:eastAsia="標楷體" w:hAnsi="Times New Roman"/>
                <w:sz w:val="20"/>
                <w:szCs w:val="20"/>
              </w:rPr>
              <w:t>（又稱「毫公升」）及其關係（含單位換算）。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604E21">
              <w:rPr>
                <w:rFonts w:ascii="Times New Roman" w:eastAsia="標楷體" w:hAnsi="Times New Roman"/>
                <w:sz w:val="20"/>
                <w:szCs w:val="20"/>
              </w:rPr>
              <w:t>能以「公升」、「</w:t>
            </w:r>
            <w:proofErr w:type="gramStart"/>
            <w:r w:rsidRPr="00604E21">
              <w:rPr>
                <w:rFonts w:ascii="Times New Roman" w:eastAsia="標楷體" w:hAnsi="Times New Roman"/>
                <w:sz w:val="20"/>
                <w:szCs w:val="20"/>
              </w:rPr>
              <w:t>毫升」</w:t>
            </w:r>
            <w:proofErr w:type="gramEnd"/>
            <w:r w:rsidRPr="00604E21">
              <w:rPr>
                <w:rFonts w:ascii="Times New Roman" w:eastAsia="標楷體" w:hAnsi="Times New Roman"/>
                <w:sz w:val="20"/>
                <w:szCs w:val="20"/>
              </w:rPr>
              <w:t>為單位進行實測與估測。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認識毫升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教師介紹漱口水預防齲齒的活動，讓學生透過觀察、討論和操作，認識容量單位毫升及量杯的刻度。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教師以泡牛奶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，學生透過觀察、討論，知道不同容器的最小刻度代表的量不同，並能正確報讀。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教師介紹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公升量杯，與學生討論每一小格表示多少毫升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並能用量杯做出正確的量，及進行實測和估測。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公升與毫升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教師以果汁瓶上的容量標示引入，學生透過觀察和討論，認識容量單位公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升，並察覺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公升和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1000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毫升之間的關係。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，學生透過觀察、討論，進行公升與毫升的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整數化聚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教師介紹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公升的量杯，學生透過觀察、討論和操作，能使用幾公升幾毫升的表示法進行報讀，並做實測和估測。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教師以兩種包裝的沙拉油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，引起換算的需求，讓學生進行公升和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毫升化聚的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解題活動。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實測操作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第三單元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公升和毫升</w:t>
            </w:r>
          </w:p>
          <w:p w:rsidR="006D6F2B" w:rsidRPr="00941A0F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容量的加減計算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n-Ⅱ-9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N-3-15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容量：「公升」、「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毫升」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。實測、量感、估測與計算。單位換算。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00F44">
              <w:rPr>
                <w:rFonts w:ascii="Times New Roman" w:eastAsia="標楷體" w:hAnsi="Times New Roman"/>
                <w:sz w:val="20"/>
                <w:szCs w:val="20"/>
              </w:rPr>
              <w:t>能以「公升」、「</w:t>
            </w:r>
            <w:proofErr w:type="gramStart"/>
            <w:r w:rsidRPr="00800F44">
              <w:rPr>
                <w:rFonts w:ascii="Times New Roman" w:eastAsia="標楷體" w:hAnsi="Times New Roman"/>
                <w:sz w:val="20"/>
                <w:szCs w:val="20"/>
              </w:rPr>
              <w:t>毫升」</w:t>
            </w:r>
            <w:proofErr w:type="gramEnd"/>
            <w:r w:rsidRPr="00800F44">
              <w:rPr>
                <w:rFonts w:ascii="Times New Roman" w:eastAsia="標楷體" w:hAnsi="Times New Roman"/>
                <w:sz w:val="20"/>
                <w:szCs w:val="20"/>
              </w:rPr>
              <w:t>為單位做加減計算</w:t>
            </w:r>
            <w:r w:rsidRPr="00800F4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800F44">
              <w:rPr>
                <w:rFonts w:ascii="Times New Roman" w:eastAsia="標楷體" w:hAnsi="Times New Roman"/>
                <w:sz w:val="20"/>
                <w:szCs w:val="20"/>
              </w:rPr>
              <w:t>含複名數</w:t>
            </w:r>
            <w:r w:rsidRPr="00800F4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00F44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容量的加減計算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沐浴乳買大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送小，及大小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不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同容量的保溫瓶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，學生進行容量加法應用問題的解題活動，並能使用複名數的計算方式。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教師重新以冬瓜茶及鍋子水壺的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容量布題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，學生進行容量減法應用問題的解題活動，並能使用複名數的計算方式。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第四單元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乘法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二位數乘以一位數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位數乘以一位數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n-Ⅱ-2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熟練較大位數之加、減、乘計算或估算，並能應用於日常解題。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N-3-3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乘以一位數：乘法直式計算。教師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用位值的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概念說明直式計算的合理性。被乘數為二、三位數。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C743AD">
              <w:rPr>
                <w:rFonts w:ascii="Times New Roman" w:eastAsia="標楷體" w:hAnsi="Times New Roman"/>
                <w:sz w:val="20"/>
                <w:szCs w:val="20"/>
              </w:rPr>
              <w:t>認識乘法直式。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C743AD">
              <w:rPr>
                <w:rFonts w:ascii="Times New Roman" w:eastAsia="標楷體" w:hAnsi="Times New Roman"/>
                <w:sz w:val="20"/>
                <w:szCs w:val="20"/>
              </w:rPr>
              <w:t>能用乘法直式解決生活情境中，二位數乘以一位數的問題。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C743AD">
              <w:rPr>
                <w:rFonts w:ascii="Times New Roman" w:eastAsia="標楷體" w:hAnsi="Times New Roman"/>
                <w:sz w:val="20"/>
                <w:szCs w:val="20"/>
              </w:rPr>
              <w:t>能用乘法直式解決生活情境中，三位數乘以一位數的問題。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二位數乘以一位數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教師以逛夜市的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，利用圖像理解，解決整十乘以一位數的問題，並將橫式紀錄轉為直式紀錄。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教師重新以園遊會的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，學生進行二位數乘以一位數的解題，並透過錢幣圖示輔助理解二位數乘以一位數的直式計算。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位數乘以一位數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教師以音樂會及演藝廳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，利用圖像理解，解決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整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百乘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以一位數的問題，並將乘法橫式轉為直式紀錄。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，學生透過比較，察覺乘以整十或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整百，末位補零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的事實。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教師以農產品市集的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，學生進行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位數乘以一位數的解題活動，並透過錢幣圖示輔助理解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位數乘以一位數的直式計算。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教師重新以插秧的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，學生進行解題，學習乘數十位為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時，乘法直式計算及記錄的方式。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，學生知道正確的直式計算方式，並能找出直式計算中的錯誤處，澄清計算迷思。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第四單元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乘法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連乘的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兩步驟問題</w:t>
            </w:r>
          </w:p>
          <w:p w:rsidR="006D6F2B" w:rsidRPr="00833A01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乘法估算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n-Ⅱ-2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熟練較大位數之加、減、乘計算或估算，並能應用於日常解題。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n-Ⅱ-4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解決四則估算之日常應用問題。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n-Ⅱ-5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在具體情境中，解決兩步驟應用問題。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N-3-3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乘以一位數：乘法直式計算。教師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用位值的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概念說明直式計算的合理性。被乘數為二、三位數。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N-3-7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解題：兩步驟應用問題（加減與除、連乘）。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連乘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、加與除、減與除之應用解題。不含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併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式。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N-3-8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解題：四則估算。具體生活情境。較大位數之估算策略。能用估算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檢驗計算結果的合理性。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083C5B">
              <w:rPr>
                <w:rFonts w:ascii="Times New Roman" w:eastAsia="標楷體" w:hAnsi="Times New Roman"/>
                <w:sz w:val="20"/>
                <w:szCs w:val="20"/>
              </w:rPr>
              <w:t>能在具體情境中，</w:t>
            </w:r>
            <w:proofErr w:type="gramStart"/>
            <w:r w:rsidRPr="00083C5B">
              <w:rPr>
                <w:rFonts w:ascii="Times New Roman" w:eastAsia="標楷體" w:hAnsi="Times New Roman"/>
                <w:sz w:val="20"/>
                <w:szCs w:val="20"/>
              </w:rPr>
              <w:t>解決連乘的</w:t>
            </w:r>
            <w:proofErr w:type="gramEnd"/>
            <w:r w:rsidRPr="00083C5B">
              <w:rPr>
                <w:rFonts w:ascii="Times New Roman" w:eastAsia="標楷體" w:hAnsi="Times New Roman"/>
                <w:sz w:val="20"/>
                <w:szCs w:val="20"/>
              </w:rPr>
              <w:t>兩步驟問題。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83C5B">
              <w:rPr>
                <w:rFonts w:ascii="Times New Roman" w:eastAsia="標楷體" w:hAnsi="Times New Roman"/>
                <w:sz w:val="20"/>
                <w:szCs w:val="20"/>
              </w:rPr>
              <w:t>能做乘法估算。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連乘的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兩步驟問題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，引導學生理解題意，學生透過思考和討論，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處理連乘的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兩步驟問題。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乘法估算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教師以生活中買東西的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，引起生活中使用估算的需求，學生學習將二位數估計為接近某一個整十的數，再進行乘法估算解題。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，學生學習將三位數估計為接近某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一個整百的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數，再進行乘法估算解題。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10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第五單元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角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認識角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角的大小比較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n-Ⅱ-9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N-3-13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角與角度（同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S-3-1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）：以具體操作為主。初步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認識角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和角度。角度的直接比較與間接比較。認識直角。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S-3-1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角與角度（同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N-3-13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）：以具體操作為主。初步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認識角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和角度。角度的直接比較與間接比較。認識直角。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31BB6">
              <w:rPr>
                <w:rFonts w:ascii="Times New Roman" w:eastAsia="標楷體" w:hAnsi="Times New Roman"/>
                <w:sz w:val="20"/>
                <w:szCs w:val="20"/>
              </w:rPr>
              <w:t>認識圖形角、張開角及其構成要素。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31BB6">
              <w:rPr>
                <w:rFonts w:ascii="Times New Roman" w:eastAsia="標楷體" w:hAnsi="Times New Roman"/>
                <w:sz w:val="20"/>
                <w:szCs w:val="20"/>
              </w:rPr>
              <w:t>能比較角的大小</w:t>
            </w:r>
            <w:r w:rsidRPr="00231BB6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31BB6">
              <w:rPr>
                <w:rFonts w:ascii="Times New Roman" w:eastAsia="標楷體" w:hAnsi="Times New Roman"/>
                <w:sz w:val="20"/>
                <w:szCs w:val="20"/>
              </w:rPr>
              <w:t>直接比較、間接比較</w:t>
            </w:r>
            <w:r w:rsidRPr="00231BB6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231BB6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認識角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教師請學生拿出三角板，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學生描下三角板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上指定的角，透過觀察每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個人描下的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角，察覺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描角時角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的邊長畫多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長或角的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開口朝哪裡都可以。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教師請學生描出三角板上的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個角，透過觀察與討論，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認識角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的構造，教師宣告並命名角的邊及頂點。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教師重新以房子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圖案布題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運用角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的特性，判斷圖形中的角。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角的大小比較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教師以摺扇子的活動，讓學生透過實作與觀察，討論扇子開合情形，察覺扇子角的變化。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教師使用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鉛筆造角活動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，讓學生透過操作，經驗角的張開程度。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教師以北歐屋頂設計的方式，讓學生討論屋頂設計與角的大小關係，引導學生操作附件使用疊合的方式比較角的大小；及透過疊合的方式比較三角板上角的大小。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，學生學習使用複製圖形中的角後再疊合比較角的大小，以經驗角的間接比較。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，讓學生透過操作，理解邊的長短、開口方向及弧線標示內部區域的大小，都與角的大小無關。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第五單元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角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識直角、銳角和鈍角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正方形和長方形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n-Ⅱ-9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理解長度、角度、面積、容量、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重量的常用單位與換算，培養量感與估測能力，並能做計算和應用解題。認識體積。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s-Ⅱ-1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理解正方形和長方形的面積與周長公式與應用。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N-3-13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角與角度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（同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S-3-1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）：以具體操作為主。初步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認識角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和角度。角度的直接比較與間接比較。認識直角。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S-3-1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角與角度（同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N-3-13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）：以具體操作為主。初步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認識角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和角度。角度的直接比較與間接比較。認識直角。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S-3-2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正方形和長方形：以邊與角的特徵來定義正方形和長方形。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231BB6">
              <w:rPr>
                <w:rFonts w:ascii="Times New Roman" w:eastAsia="標楷體" w:hAnsi="Times New Roman"/>
                <w:sz w:val="20"/>
                <w:szCs w:val="20"/>
              </w:rPr>
              <w:t>認識及辨別直角、銳</w:t>
            </w:r>
            <w:r w:rsidRPr="00231BB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角和鈍角。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31BB6">
              <w:rPr>
                <w:rFonts w:ascii="Times New Roman" w:eastAsia="標楷體" w:hAnsi="Times New Roman"/>
                <w:sz w:val="20"/>
                <w:szCs w:val="20"/>
              </w:rPr>
              <w:t>能由邊長和角的特性，認識正方形和長方形。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認識直角、銳角和鈍角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教師拿出三角板，介紹三角板上的「直角」及認識直角記號。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學生利用三角板，檢查常見的卡片、色紙的角，並會做直角記號。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教師與學生討論，若沒三角板可以用來檢查直角時可以怎麼做，並指導學生用紙張進行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摺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直角活動。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教師指導學生用三角板及直尺畫出直角的方法，學生練習畫直角。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，指導學生認識銳角及鈍角，並以房子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圖形布題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，學生觀察，能判斷出直角、銳角及鈍角。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正方形和長方形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學生觀察正方形，並使用直尺和三角板操作檢查，察覺正方形的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條邊等長，且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個角都是直角。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，學生依照正方形的特性進行解題活動。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學生觀察長方形，並使用直尺和三角板操作檢查，察覺長方形的上下兩條邊一樣長，左右兩條邊也一樣長，且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個角都是直角。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，學生依照長方形的特性進行解題活動。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12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第六單元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面積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認識平方公分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n-Ⅱ-9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s-Ⅱ-4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在活動中，認識幾何概念的應用，如旋轉角、展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開圖與空間形體。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N-3-14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面積：「平方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公分」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。實測、量感、估測與計算。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S-3-4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幾何形體之操作：以操作活動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為主。平面圖形的分割與重組。初步體驗展開圖如何黏合成立體形體。知道不同之展開圖可能黏合成同一形狀之立體形體。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認識「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平方</w:t>
            </w:r>
            <w:proofErr w:type="gramStart"/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公分」</w:t>
            </w:r>
            <w:proofErr w:type="gramEnd"/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的面積單位，並以「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平方</w:t>
            </w:r>
            <w:proofErr w:type="gramStart"/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公分」</w:t>
            </w:r>
            <w:proofErr w:type="gramEnd"/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為單位，點數平面圖形的面積。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能透過操作，將簡單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圖形切割、重組，形成另一個圖形，並經驗面積保留概念。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能用平方公分板與方格點進行圖形的面積測量。</w:t>
            </w:r>
          </w:p>
        </w:tc>
        <w:tc>
          <w:tcPr>
            <w:tcW w:w="1998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認識平方公分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教師說明使用白色積木來鋪排小卡片的面積，並點數使用的積木數量解題。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教師引導學生透過觀察、討論和操作，察覺白色積木的每一面都是正方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形，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用尺測量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發現正方形的每一邊都是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公分。教師宣告：邊長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公分的正方形，它的面積就是「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平方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公分」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，也可以記成「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1cm</w:t>
            </w:r>
            <w:r w:rsidRPr="00BE2680">
              <w:rPr>
                <w:rFonts w:ascii="Times New Roman" w:eastAsia="標楷體" w:hAnsi="Times New Roman"/>
                <w:sz w:val="16"/>
                <w:szCs w:val="16"/>
                <w:vertAlign w:val="superscript"/>
              </w:rPr>
              <w:t>2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」。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，學生練習以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平方公分為單位計算面積，並能用白色積木測量圖形面積。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教師介紹「平方公分板」，學生使用平方公分板進行實測活動，並能在平方公分板上用乘法簡化長方形面積的點算。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，學生透過操作，將圖形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分切後再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拼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成另一圖形，理解面積保留概念。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實測操作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13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第六單元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面積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切割拼湊算面積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估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估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看面積有多大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n-Ⅱ-9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s-Ⅱ-4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在活動中，認識幾何概念的應用，如旋轉角、展開圖與空間形體。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N-3-14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面積：「平方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公分」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。實測、量感、估測與計算。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S-3-4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幾何形體之操作：以操作活動為主。平面圖形的分割與重組。初步體驗展開圖如何黏合成立體形體。知道不同之展開圖可能黏合成同一形狀之立體形體。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認識「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平方</w:t>
            </w:r>
            <w:proofErr w:type="gramStart"/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公分」</w:t>
            </w:r>
            <w:proofErr w:type="gramEnd"/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的面積單位，並以「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平方</w:t>
            </w:r>
            <w:proofErr w:type="gramStart"/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公分」</w:t>
            </w:r>
            <w:proofErr w:type="gramEnd"/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為單位，點數平面圖形的面積。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能透過操作，將簡單圖形切割、重組，形成另一個圖形，並經驗面積保留概念。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3226CE">
              <w:rPr>
                <w:rFonts w:ascii="Times New Roman" w:eastAsia="標楷體" w:hAnsi="Times New Roman"/>
                <w:sz w:val="20"/>
                <w:szCs w:val="20"/>
              </w:rPr>
              <w:t>能用平方公分板與方格點進行圖形的面積測量。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切割拼湊算面積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圖示布題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，學生透過觀察、討論和操作，察覺半格與整平分公分格的關係，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個半格可以合成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個整格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，學生利用切割拼湊圖形的方式點數在平方公分方格紙上圖形的面積。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，學生利用切割拼湊圖形的方式點數在方格點上圖形的面積。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估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估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看面積有多大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教師引導學生估測自己大拇指的面積，再用平方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公分板實測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檢驗，培養學生對面積的量感。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，透過討論，理解如何大約知道不規則圖形面積大小的範圍區間。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實測操作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第七單元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除法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除法算式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整除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認識餘數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n-Ⅱ-3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理解除法的意義，能做計算與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估算，並能應用於日常解題。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N-3-4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除法：除法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的意義與應用。基於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N-2-9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之學習，透過幾個一數的解題方法，理解如何用乘法解決除法問題。熟練十十乘法範圍的除法，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做為估商的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基礎。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AD5E86">
              <w:rPr>
                <w:rFonts w:ascii="Times New Roman" w:eastAsia="標楷體" w:hAnsi="Times New Roman"/>
                <w:sz w:val="20"/>
                <w:szCs w:val="20"/>
              </w:rPr>
              <w:t>能用乘法算式解決</w:t>
            </w:r>
            <w:r w:rsidRPr="00AD5E86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包含除和等分除的解題過程。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5E86">
              <w:rPr>
                <w:rFonts w:ascii="Times New Roman" w:eastAsia="標楷體" w:hAnsi="Times New Roman"/>
                <w:sz w:val="20"/>
                <w:szCs w:val="20"/>
              </w:rPr>
              <w:t>能用除法算式，記錄除法問題和結果。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84244">
              <w:rPr>
                <w:rFonts w:ascii="Times New Roman" w:eastAsia="標楷體" w:hAnsi="Times New Roman"/>
                <w:sz w:val="20"/>
                <w:szCs w:val="20"/>
              </w:rPr>
              <w:t>能解決有餘數的除法問題。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033D66">
              <w:rPr>
                <w:rFonts w:ascii="Times New Roman" w:eastAsia="標楷體" w:hAnsi="Times New Roman"/>
                <w:sz w:val="20"/>
                <w:szCs w:val="20"/>
              </w:rPr>
              <w:t>認識被除數、除數、商和餘數。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除法算式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整除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教師以萬聖節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，學生以乘法解決包含除及等分除的問題，並學習使用除法算式記錄，以及認識除法算式中被除數、除數、商及除號。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教師以彩帶的情境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，學生能寫出除法算式解題。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認識餘數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教師以分草莓的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，學生透過分裝和討論進行解題，教師說明除法算式中的被除數、除數、商和餘數。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，學生能寫出除法算式解題。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15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第七單元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除法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除法直式計算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除法應用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認識奇數和偶數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n-Ⅱ-3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理解除法的意義，能做計算與估算，並能應用於日常解題。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N-3-4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除法：除法的意義與應用。基於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N-2-9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之學習，透過幾個一數的解題方法，理解如何用乘法解決除法問題。熟練十十乘法範圍的除法，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做為估商的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基礎。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N-3-5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除以一位數：除法直式計算。教師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用位值的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概念說明直式計算的合理性。被除數為二、三位數。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5E86">
              <w:rPr>
                <w:rFonts w:ascii="Times New Roman" w:eastAsia="標楷體" w:hAnsi="Times New Roman"/>
                <w:sz w:val="20"/>
                <w:szCs w:val="20"/>
              </w:rPr>
              <w:t>能用除法算式，記錄除法問題和結果。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84244">
              <w:rPr>
                <w:rFonts w:ascii="Times New Roman" w:eastAsia="標楷體" w:hAnsi="Times New Roman"/>
                <w:sz w:val="20"/>
                <w:szCs w:val="20"/>
              </w:rPr>
              <w:t>能解決有餘數的除法問題。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33D66">
              <w:rPr>
                <w:rFonts w:ascii="Times New Roman" w:eastAsia="標楷體" w:hAnsi="Times New Roman"/>
                <w:sz w:val="20"/>
                <w:szCs w:val="20"/>
              </w:rPr>
              <w:t>認識除法直式，並解決二位數除以一位數，商是一位數的問題</w:t>
            </w:r>
            <w:r w:rsidRPr="00033D66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33D66">
              <w:rPr>
                <w:rFonts w:ascii="Times New Roman" w:eastAsia="標楷體" w:hAnsi="Times New Roman"/>
                <w:sz w:val="20"/>
                <w:szCs w:val="20"/>
              </w:rPr>
              <w:t>在九九乘法範圍內</w:t>
            </w:r>
            <w:r w:rsidRPr="00033D66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033D66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4A42E9">
              <w:rPr>
                <w:rFonts w:ascii="Times New Roman" w:eastAsia="標楷體" w:hAnsi="Times New Roman"/>
                <w:sz w:val="20"/>
                <w:szCs w:val="20"/>
              </w:rPr>
              <w:t>認識奇數和偶數。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除法直式計算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教師以分點心的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，學生用除法算式紀錄解題，並學習使用直式計算的記錄方式。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，學生練習除法算式及除法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直式的解題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過程。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教師重新以剪緞帶的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，引導學生討論發現除數和餘數的關係。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除法應用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教師以全班去野餐的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，學生透過題意問題理解，討論當有餘數時，商是否加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的除法應用問題。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，學生練習除法的應用問題。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認識奇數和偶數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教師以結婚的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，介紹結婚傳統習俗認識雙數的意義，並引導學生認識偶數與奇數。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學生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在百數表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上找出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的偶數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與奇數，教師引導學生觀察這些偶數與奇數，讓學生察覺其個位數字的特性。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，學生找出生活中是偶數數量呈現的物品。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16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第八單元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公斤和公克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公斤秤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n-Ⅱ-9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N-3-16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重量：「公斤」、「公克」。實測、量感、估測與計算。單位換算。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00A34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500A3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500A34">
              <w:rPr>
                <w:rFonts w:ascii="Times New Roman" w:eastAsia="標楷體" w:hAnsi="Times New Roman"/>
                <w:sz w:val="20"/>
                <w:szCs w:val="20"/>
              </w:rPr>
              <w:t>公斤和</w:t>
            </w:r>
            <w:r w:rsidRPr="00500A34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500A34">
              <w:rPr>
                <w:rFonts w:ascii="Times New Roman" w:eastAsia="標楷體" w:hAnsi="Times New Roman"/>
                <w:sz w:val="20"/>
                <w:szCs w:val="20"/>
              </w:rPr>
              <w:t>公斤</w:t>
            </w:r>
            <w:proofErr w:type="gramStart"/>
            <w:r w:rsidRPr="00500A34">
              <w:rPr>
                <w:rFonts w:ascii="Times New Roman" w:eastAsia="標楷體" w:hAnsi="Times New Roman"/>
                <w:sz w:val="20"/>
                <w:szCs w:val="20"/>
              </w:rPr>
              <w:t>的秤面結構</w:t>
            </w:r>
            <w:proofErr w:type="gramEnd"/>
            <w:r w:rsidRPr="00500A34">
              <w:rPr>
                <w:rFonts w:ascii="Times New Roman" w:eastAsia="標楷體" w:hAnsi="Times New Roman"/>
                <w:sz w:val="20"/>
                <w:szCs w:val="20"/>
              </w:rPr>
              <w:t>及報讀。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C144DA">
              <w:rPr>
                <w:rFonts w:ascii="Times New Roman" w:eastAsia="標楷體" w:hAnsi="Times New Roman"/>
                <w:sz w:val="20"/>
                <w:szCs w:val="20"/>
              </w:rPr>
              <w:t>認識重量單位「公克」、「公斤」及其關係。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公斤秤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教師提問要如何知道物品有多重的需求，引入認識生活中稱重量的工具。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教師拿出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課本稱重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，學生透過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觀察秤面的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構造，以及放東西、沒放東西、東西越放越多、東西一樣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一樣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拿走時，察覺指針位置變化的情形。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教師介紹「公克」的名詞和符號，並指導學生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在秤面上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找出指定的刻度。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，學生能正確報讀出物品重量。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學生透過觀察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公斤秤面結構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，發現並認識「公斤」的名詞和符號，並知道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公斤是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1000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公克。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，學生報讀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公斤的物品，並知道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公斤秤測量的最大值。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實測操作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第八單元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公斤和公克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公斤秤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重量的量感與估測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n-Ⅱ-9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N-3-16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重量：「公斤」、「公克」。實測、量感、估測與計算。單位換算。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500A34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500A3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500A34">
              <w:rPr>
                <w:rFonts w:ascii="Times New Roman" w:eastAsia="標楷體" w:hAnsi="Times New Roman"/>
                <w:sz w:val="20"/>
                <w:szCs w:val="20"/>
              </w:rPr>
              <w:t>公斤和</w:t>
            </w:r>
            <w:r w:rsidRPr="00500A34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500A34">
              <w:rPr>
                <w:rFonts w:ascii="Times New Roman" w:eastAsia="標楷體" w:hAnsi="Times New Roman"/>
                <w:sz w:val="20"/>
                <w:szCs w:val="20"/>
              </w:rPr>
              <w:t>公斤</w:t>
            </w:r>
            <w:proofErr w:type="gramStart"/>
            <w:r w:rsidRPr="00500A34">
              <w:rPr>
                <w:rFonts w:ascii="Times New Roman" w:eastAsia="標楷體" w:hAnsi="Times New Roman"/>
                <w:sz w:val="20"/>
                <w:szCs w:val="20"/>
              </w:rPr>
              <w:t>的秤面結構</w:t>
            </w:r>
            <w:proofErr w:type="gramEnd"/>
            <w:r w:rsidRPr="00500A34">
              <w:rPr>
                <w:rFonts w:ascii="Times New Roman" w:eastAsia="標楷體" w:hAnsi="Times New Roman"/>
                <w:sz w:val="20"/>
                <w:szCs w:val="20"/>
              </w:rPr>
              <w:t>及報讀。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C144DA">
              <w:rPr>
                <w:rFonts w:ascii="Times New Roman" w:eastAsia="標楷體" w:hAnsi="Times New Roman"/>
                <w:sz w:val="20"/>
                <w:szCs w:val="20"/>
              </w:rPr>
              <w:t>認識重量單位「公克」、「公斤」及其關係。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C144DA">
              <w:rPr>
                <w:rFonts w:ascii="Times New Roman" w:eastAsia="標楷體" w:hAnsi="Times New Roman"/>
                <w:sz w:val="20"/>
                <w:szCs w:val="20"/>
              </w:rPr>
              <w:t>建立</w:t>
            </w:r>
            <w:r w:rsidRPr="00C144D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C144DA">
              <w:rPr>
                <w:rFonts w:ascii="Times New Roman" w:eastAsia="標楷體" w:hAnsi="Times New Roman"/>
                <w:sz w:val="20"/>
                <w:szCs w:val="20"/>
              </w:rPr>
              <w:t>公斤以內重量的量感與估測。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公斤秤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學生透過觀察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公斤秤，進行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公斤秤面結構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的認識。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柳丁稱重的情境布題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觀察秤面進行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報讀，並能使用幾公斤幾公克複名數的說法。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，學生能畫出指定重量指針的位置。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重量的量感與估測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學生透過用手掂生活中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公克、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200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公克、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500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公克及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公斤的物品，感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覺重量，並培養量感。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學生透過操作、觀察和討論，進行物品重量的實測和估測活動，培養重量的量感。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實測操作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第八單元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公斤和公克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公斤和公克的換算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五：重量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加減計算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n-Ⅱ-9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N-3-16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重量：「公斤」、「公克」。實測、量感、估測與計算。單位換算。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145672">
              <w:rPr>
                <w:rFonts w:ascii="Times New Roman" w:eastAsia="標楷體" w:hAnsi="Times New Roman"/>
                <w:sz w:val="20"/>
                <w:szCs w:val="20"/>
              </w:rPr>
              <w:t>認識重量單位「公克」、「公斤」及其關係。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145672">
              <w:rPr>
                <w:rFonts w:ascii="Times New Roman" w:eastAsia="標楷體" w:hAnsi="Times New Roman"/>
                <w:sz w:val="20"/>
                <w:szCs w:val="20"/>
              </w:rPr>
              <w:t>能以「公斤」、「公克」為單位進行複名數加減計算。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公斤和公克的換算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教師說明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公斤＝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1000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公克，並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，學生進行公斤和公克的換算活動。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，學生透過討論，進行重量大小比較。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重量的加減計算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教師以書本、體重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，學生進行同單位的重量加減計算解題。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教師以水晶球、大提琴的情境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，學生解決公斤、公克複名數的加法計算，並能使用複名數的計算方式。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教師重新以淨重的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，學生解決公斤、公克複名數的減法計算，並能使用複名數的計算方式。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第九單元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分數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幾分之幾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n-Ⅱ-6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理解同分母分數的加、減、整數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倍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的意義、計算與應用。認識等值分數的意義，並應用於認識簡單異分母分數之比較與加減的意義。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N-3-9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簡單同分母分數：結合操作活動與整數經驗。簡單同分母分數比較、加、減的意義。牽涉之分數與運算結果皆不超過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。以單位分數之點數為基礎，連結整數之比較、加、減。知道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「和等於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」的意義。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215BE1">
              <w:rPr>
                <w:rFonts w:ascii="Times New Roman" w:eastAsia="標楷體" w:hAnsi="Times New Roman"/>
                <w:sz w:val="20"/>
                <w:szCs w:val="20"/>
              </w:rPr>
              <w:t>認識連續量與離散量情境下的真分數及其意義。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幾分之幾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教師以蔥油餅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，學生認識連續量情境下的真分數及其意義。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教師以披薩的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，學生進行解題。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教師重新以分蛋糕的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，學生回答並進行分數語言的轉換。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，學生觀察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色紙鋪色部分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，判斷出符合題意的圖示。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教師以檸檬派的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，引導學生討論解題。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實測操作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20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第九單元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分數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幾分之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幾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分數數詞序列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n-Ⅱ-6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理解同分母分數的加、減、整數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倍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的意義、計算與應用。認識等值分數的意義，並應用於認識簡單異分母分數之比較與加減的意義。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N-3-9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簡單同分母分數：結合操作活動與整數經驗。簡單同分母分數比較、加、減的意義。牽涉之分數與運算結果皆不超過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。以單位分數之點數為基礎，連結整數之比較、加、減。知道「和等於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」的意義。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15BE1">
              <w:rPr>
                <w:rFonts w:ascii="Times New Roman" w:eastAsia="標楷體" w:hAnsi="Times New Roman"/>
                <w:sz w:val="20"/>
                <w:szCs w:val="20"/>
              </w:rPr>
              <w:t>認識連續量與離散量情境下的真分數及其意義。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15BE1">
              <w:rPr>
                <w:rFonts w:ascii="Times New Roman" w:eastAsia="標楷體" w:hAnsi="Times New Roman"/>
                <w:sz w:val="20"/>
                <w:szCs w:val="20"/>
              </w:rPr>
              <w:t>建立分數數詞序列。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幾分之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幾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教師以戰鬥陀螺的離散量情境，學生學習單位分數的命名活動。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教師以果凍的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，學生透過觀察整體量和部分量的關係，能用分數表示部分量，並理解分數的意義，及分數語言和單位的轉換。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教師以甜甜圈的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，引導學生討論進行解題活動，澄清分數迷思概念。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分數數詞序列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教師以一條彩帶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等分，讓學生透過單位量累加，感受分數數詞序列的順序，並建立「幾分之幾」是幾個「幾分之一」合起來的。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教師以各種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不同塗法的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紙條，讓學生透過討論理解相同的量有不同的表示方式，並重新以緞帶的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，學生觀察並回答。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實測操作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6D6F2B">
        <w:tc>
          <w:tcPr>
            <w:tcW w:w="528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21</w:t>
            </w:r>
          </w:p>
        </w:tc>
        <w:tc>
          <w:tcPr>
            <w:tcW w:w="1263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43" w:type="dxa"/>
            <w:vAlign w:val="center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第九單元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分數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分數的大小比較</w:t>
            </w:r>
          </w:p>
        </w:tc>
        <w:tc>
          <w:tcPr>
            <w:tcW w:w="1997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n-Ⅱ-6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理解同分母分數的加、減、整數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倍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的意義、計算與應用。認識等值分數的意義，並應用於認識簡單異分母分數之比較與加減的意義。</w:t>
            </w:r>
          </w:p>
        </w:tc>
        <w:tc>
          <w:tcPr>
            <w:tcW w:w="81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N-3-9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簡單同分母分數：結合操作活動與整數經驗。簡單同分母分數比較、加、減的意義。牽涉之分數與運算結果皆不超過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。以單位分數之點數為基礎，連結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整數之比較、加、減。知道「和等於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」的意義。</w:t>
            </w:r>
          </w:p>
        </w:tc>
        <w:tc>
          <w:tcPr>
            <w:tcW w:w="1211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215BE1">
              <w:rPr>
                <w:rFonts w:ascii="Times New Roman" w:eastAsia="標楷體" w:hAnsi="Times New Roman"/>
                <w:sz w:val="20"/>
                <w:szCs w:val="20"/>
              </w:rPr>
              <w:t>比較同分母分數的大小。</w:t>
            </w:r>
          </w:p>
        </w:tc>
        <w:tc>
          <w:tcPr>
            <w:tcW w:w="1998" w:type="dxa"/>
          </w:tcPr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動四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分數的大小比較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教師以同樂會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，學生進行連續量及離散量情境下同分母分數的大小比較，並能用大於或小於的符號表示同分母分數的大小。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教師以種植小白菜的土地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，學生透過觀察、操作及討論，培養對分數大小比較的量感。</w:t>
            </w:r>
          </w:p>
          <w:p w:rsidR="006D6F2B" w:rsidRPr="00F43BE4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教師重新以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鬆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餅的</w:t>
            </w:r>
            <w:proofErr w:type="gramStart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，學生透過操作、討論，運用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對分數大小的量感進行解題。</w:t>
            </w:r>
          </w:p>
        </w:tc>
        <w:tc>
          <w:tcPr>
            <w:tcW w:w="695" w:type="dxa"/>
          </w:tcPr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實測操作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F43BE4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0D5DBE" w:rsidRPr="005A5FEC" w:rsidTr="0001684E">
        <w:tc>
          <w:tcPr>
            <w:tcW w:w="9628" w:type="dxa"/>
            <w:gridSpan w:val="12"/>
            <w:vAlign w:val="center"/>
          </w:tcPr>
          <w:p w:rsidR="000D5DBE" w:rsidRPr="005A5FEC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>嘉義市港坪國民小學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C8580B">
              <w:rPr>
                <w:rFonts w:ascii="標楷體" w:eastAsia="標楷體" w:hAnsi="標楷體" w:hint="eastAsia"/>
                <w:szCs w:val="24"/>
                <w:u w:val="thick"/>
              </w:rPr>
              <w:t>三</w:t>
            </w:r>
            <w:r w:rsid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394C28">
              <w:rPr>
                <w:rFonts w:ascii="標楷體" w:eastAsia="標楷體" w:hAnsi="標楷體" w:hint="eastAsia"/>
                <w:szCs w:val="24"/>
                <w:u w:val="thick"/>
              </w:rPr>
              <w:t>數學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領域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0D5DBE" w:rsidRPr="005A5FEC" w:rsidTr="0001684E">
        <w:tc>
          <w:tcPr>
            <w:tcW w:w="2355" w:type="dxa"/>
            <w:gridSpan w:val="3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0D5DBE" w:rsidRPr="005A5FEC" w:rsidRDefault="006D6F2B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0D5DBE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:rsidR="000D5DBE" w:rsidRPr="005A5FEC" w:rsidRDefault="006D6F2B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年級教師</w:t>
            </w:r>
          </w:p>
        </w:tc>
      </w:tr>
      <w:tr w:rsidR="006D6F2B" w:rsidRPr="005A5FEC" w:rsidTr="0001684E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:rsidR="006D6F2B" w:rsidRPr="005A5FEC" w:rsidRDefault="006D6F2B" w:rsidP="000D5DBE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6D6F2B" w:rsidRPr="005A5FEC" w:rsidRDefault="006D6F2B" w:rsidP="000D5DBE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身心素質與自我精進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系統思考與解決問題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規劃執行與創新應變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符號運用與溝通表達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科技資訊與媒體素養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藝術涵養與美感素養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道德實踐與公民意識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人際關係與團隊合作</w:t>
            </w:r>
          </w:p>
          <w:p w:rsidR="006D6F2B" w:rsidRPr="00E01D0F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多元文化與國際理解</w:t>
            </w:r>
          </w:p>
        </w:tc>
      </w:tr>
      <w:tr w:rsidR="006D6F2B" w:rsidRPr="005A5FEC" w:rsidTr="0001684E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:rsidR="006D6F2B" w:rsidRPr="005A5FEC" w:rsidRDefault="006D6F2B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6D6F2B" w:rsidRPr="005A5FEC" w:rsidRDefault="006D6F2B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  <w:proofErr w:type="gramEnd"/>
          </w:p>
        </w:tc>
        <w:tc>
          <w:tcPr>
            <w:tcW w:w="6159" w:type="dxa"/>
            <w:gridSpan w:val="7"/>
          </w:tcPr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具備喜歡數學、對數學世界好奇、有積極主動的學習態度，並能將數學語言運用於日常生活中。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具備基本的算術操作能力、並能指認基本的形體與相對關係，在日常生活情境中，用數學表述與解決問題。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能觀察出日常生活問題和數學的關聯，並能嘗試與擬訂解決問題的計畫。在解決問題之後，能轉化數學解答於日常生活的應用。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具備報讀、製作基本統計圖表之能力。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具備感受藝術作品中的數學形體或式樣的素養。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具備從證據討論事情，以及和他人有條理溝通的態度。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樂於與他人合作解決問題並尊重不同的問題解決想法。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具備理解與關心多元文化或語言的數學表徵的素養，並與自己的語言文化比較。</w:t>
            </w:r>
          </w:p>
        </w:tc>
      </w:tr>
      <w:tr w:rsidR="006D6F2B" w:rsidRPr="005A5FEC" w:rsidTr="0001684E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:rsidR="006D6F2B" w:rsidRPr="005A5FEC" w:rsidRDefault="006D6F2B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6D6F2B" w:rsidRPr="005A5FEC" w:rsidRDefault="006D6F2B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報讀與製作一維表格、二維表格與長條圖；報讀折線圖，並據以做簡單推論。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熟練較大位數之加、減、乘計算或估算，並能應用於日常解題。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理解除法的意義，能做計算與估算，並能應用於日常解題。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理解除法的意義，能做計算與估算，並能應用於日常解題。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n-Ⅱ-5@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在具體情境中，解決兩步驟應用問題。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理解同分母分數的加、減、整數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倍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的意義、計算與應用。認識等值分數的意義，並應用於認識簡單異分母分數之比較與加減的意義。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理解小數的意義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與位值結構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，並能做加、減、整數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倍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的直式計算與應用。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n-Ⅱ-9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n-Ⅱ-10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理解時間的加減運算，並應用於日常的時間加減問題。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r-Ⅱ-1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乘除互逆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，並能應用與解題。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認識一維及二維之數量模式，並能說明與簡單推理。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透過平面圖形的構成要素，認識常見三角形、常見四邊形與圓。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s-Ⅱ-4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在活動中，認識幾何概念的應用，如旋轉角、展開圖與空間形體。</w:t>
            </w:r>
          </w:p>
        </w:tc>
      </w:tr>
      <w:tr w:rsidR="006D6F2B" w:rsidRPr="005A5FEC" w:rsidTr="0001684E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:rsidR="006D6F2B" w:rsidRPr="005A5FEC" w:rsidRDefault="006D6F2B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6D6F2B" w:rsidRPr="005A5FEC" w:rsidRDefault="006D6F2B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D-3-1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一維表格與二維表格：以操作活動為主。報讀、說明與製作生活中的表格。二維表格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含列聯表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除以一位數：除法直式計算。教師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用位值的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概念說明直式計算的合理性。被除數為二、三位數。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解題：乘除應用問題。乘數、被乘數、除數、被除數未知之應用解題。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連結乘與除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的關係（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R-3-1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）。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解題：兩步驟應用問題（加減與除、連乘）。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連乘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、加與除、減與除之應用解題。不含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併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式。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N-3-9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簡單同分母分數：結合操作活動與整數經驗。簡單同分母分數比較、加、減的意義。牽涉之分數與運算結果皆不超過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。以單位分數之點數為基礎，連結整數之比較、加、減。知道「和等於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」的意義。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N-3-10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一位小數：認識小數與小數點。結合點數、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位值表徵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位值表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位值單位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「十分位」。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位值單位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換算。比較、加減（含直式計算）與解題。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長度：「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毫米」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。實測、量感、估測與計算。單位換算。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時間：「日」、「時」、「分」、「秒」。實測、量感、估測與計算。時間單位的換算。認識時間加減問題的類型。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R-3-1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乘法與除法的關係：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乘除互逆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。應用於驗算與解題。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R-3-2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數量模式與推理（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）：以操作活動為主。一維變化模式之觀察與推理，例如數列、一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維圖表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等。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S-3-3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圓：「圓心」、「圓周」、「半徑」與「直徑」。能使用圓規畫指定半徑的圓。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S-3-4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幾何形體之操作：以操作活動為主。平面圖形的分割與重組。初步體驗展開圖如何黏合成立體形體。知道不同之展開圖可能黏合成同一形狀之立體形體。</w:t>
            </w:r>
          </w:p>
        </w:tc>
      </w:tr>
      <w:tr w:rsidR="006D6F2B" w:rsidRPr="005A5FEC" w:rsidTr="0001684E">
        <w:tc>
          <w:tcPr>
            <w:tcW w:w="2355" w:type="dxa"/>
            <w:gridSpan w:val="3"/>
            <w:vAlign w:val="center"/>
          </w:tcPr>
          <w:p w:rsidR="006D6F2B" w:rsidRPr="005A5FEC" w:rsidRDefault="006D6F2B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【人權教育】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欣賞、包容個別差異並尊重自己與他人的權利。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【戶外教育】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善用五官的感知，培養眼、耳、鼻、舌、觸覺及心靈對環境感受的能力。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【生涯規劃教育】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涯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培養良好的人際互動能力。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【性別平等教育】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性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J11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去除性別刻板與性別偏見的情感表達與溝通，具備與他人平等互動的能力。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【品德教育】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溝通合作與和諧人際關係。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【科技教育】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科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了解動手實作的重要性。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【家庭教育】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E9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參與家庭消費行動，澄清金錢與物品的價值。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【海洋教育】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海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喜歡親水活動，重視水域安全。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海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了解海水中含有鹽等成分，體認海洋資源與生活的關聯性。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【資訊教育】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資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認識常見的資訊系統。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【閱讀素養教育】</w:t>
            </w:r>
          </w:p>
          <w:p w:rsidR="006D6F2B" w:rsidRDefault="006D6F2B" w:rsidP="00933517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培養喜愛閱讀的態度。</w:t>
            </w:r>
          </w:p>
        </w:tc>
      </w:tr>
      <w:tr w:rsidR="006D6F2B" w:rsidRPr="005A5FEC" w:rsidTr="0001684E">
        <w:tc>
          <w:tcPr>
            <w:tcW w:w="2355" w:type="dxa"/>
            <w:gridSpan w:val="3"/>
            <w:vAlign w:val="center"/>
          </w:tcPr>
          <w:p w:rsidR="006D6F2B" w:rsidRPr="005A5FEC" w:rsidRDefault="006D6F2B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提供學生適性學習的機會，培育學生探索數學的信心與正向態度。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培養好奇心及觀察規律、演算、抽象、推論、溝通和數學表述等各項能力。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培養使用工具，運用於數學程序及解決問題的正確態度。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培養運用數學思考問題、分析問題和解決問題的能力。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培養日常生活應用與學習其他領域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科目所需的數學知能。</w:t>
            </w:r>
          </w:p>
          <w:p w:rsidR="006D6F2B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培養學生欣賞數學以簡馭繁的精神與結構嚴謹完美的特質。</w:t>
            </w:r>
          </w:p>
        </w:tc>
      </w:tr>
      <w:tr w:rsidR="006D6F2B" w:rsidRPr="005A5FEC" w:rsidTr="0001684E">
        <w:tc>
          <w:tcPr>
            <w:tcW w:w="2355" w:type="dxa"/>
            <w:gridSpan w:val="3"/>
            <w:vAlign w:val="center"/>
          </w:tcPr>
          <w:p w:rsidR="006D6F2B" w:rsidRPr="005A5FEC" w:rsidRDefault="006D6F2B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:rsidR="006D6F2B" w:rsidRPr="00B23268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B23268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B23268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實際操作</w:t>
            </w:r>
          </w:p>
          <w:p w:rsidR="006D6F2B" w:rsidRPr="00B23268" w:rsidRDefault="006D6F2B" w:rsidP="009335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01684E">
        <w:tc>
          <w:tcPr>
            <w:tcW w:w="1378" w:type="dxa"/>
            <w:gridSpan w:val="2"/>
            <w:vAlign w:val="center"/>
          </w:tcPr>
          <w:p w:rsidR="006D6F2B" w:rsidRPr="005A5FEC" w:rsidRDefault="006D6F2B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6D6F2B" w:rsidRPr="00DD3F78" w:rsidRDefault="006D6F2B" w:rsidP="0093351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:rsidR="006D6F2B" w:rsidRPr="00DD3F78" w:rsidRDefault="006D6F2B" w:rsidP="0093351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6D6F2B" w:rsidRPr="00DD3F78" w:rsidRDefault="006D6F2B" w:rsidP="0093351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4</w:t>
            </w:r>
          </w:p>
        </w:tc>
        <w:tc>
          <w:tcPr>
            <w:tcW w:w="1850" w:type="dxa"/>
            <w:gridSpan w:val="2"/>
            <w:vAlign w:val="center"/>
          </w:tcPr>
          <w:p w:rsidR="006D6F2B" w:rsidRPr="00DD3F78" w:rsidRDefault="006D6F2B" w:rsidP="0093351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:rsidR="006D6F2B" w:rsidRPr="00DD3F78" w:rsidRDefault="006D6F2B" w:rsidP="0093351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80</w:t>
            </w:r>
          </w:p>
        </w:tc>
      </w:tr>
      <w:tr w:rsidR="006D6F2B" w:rsidRPr="005A5FEC" w:rsidTr="0001684E">
        <w:tc>
          <w:tcPr>
            <w:tcW w:w="672" w:type="dxa"/>
            <w:vAlign w:val="center"/>
          </w:tcPr>
          <w:p w:rsidR="006D6F2B" w:rsidRPr="005A5FEC" w:rsidRDefault="006D6F2B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</w:t>
            </w:r>
            <w:proofErr w:type="gramEnd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次</w:t>
            </w:r>
          </w:p>
        </w:tc>
        <w:tc>
          <w:tcPr>
            <w:tcW w:w="4142" w:type="dxa"/>
            <w:gridSpan w:val="6"/>
            <w:vAlign w:val="center"/>
          </w:tcPr>
          <w:p w:rsidR="006D6F2B" w:rsidRPr="005A5FEC" w:rsidRDefault="006D6F2B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6D6F2B" w:rsidRPr="005A5FEC" w:rsidRDefault="006D6F2B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</w:t>
            </w:r>
            <w:proofErr w:type="gramEnd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次</w:t>
            </w:r>
          </w:p>
        </w:tc>
        <w:tc>
          <w:tcPr>
            <w:tcW w:w="3921" w:type="dxa"/>
            <w:gridSpan w:val="4"/>
            <w:vAlign w:val="center"/>
          </w:tcPr>
          <w:p w:rsidR="006D6F2B" w:rsidRPr="005A5FEC" w:rsidRDefault="006D6F2B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6D6F2B" w:rsidRPr="005A5FEC" w:rsidTr="0001684E">
        <w:tc>
          <w:tcPr>
            <w:tcW w:w="672" w:type="dxa"/>
            <w:vAlign w:val="center"/>
          </w:tcPr>
          <w:p w:rsidR="006D6F2B" w:rsidRPr="005A5FEC" w:rsidRDefault="006D6F2B" w:rsidP="00016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  <w:proofErr w:type="gramEnd"/>
          </w:p>
        </w:tc>
        <w:tc>
          <w:tcPr>
            <w:tcW w:w="4142" w:type="dxa"/>
            <w:gridSpan w:val="6"/>
            <w:vAlign w:val="center"/>
          </w:tcPr>
          <w:p w:rsidR="006D6F2B" w:rsidRPr="00DD3F78" w:rsidRDefault="006D6F2B" w:rsidP="0093351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6D6F2B" w:rsidRPr="005A5FEC" w:rsidRDefault="006D6F2B" w:rsidP="00016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五、</w:t>
            </w:r>
            <w:r w:rsidRPr="00B23268">
              <w:rPr>
                <w:rFonts w:ascii="Times New Roman" w:eastAsia="標楷體" w:hAnsi="Times New Roman"/>
                <w:color w:val="000000"/>
                <w:sz w:val="22"/>
              </w:rPr>
              <w:t>小數</w:t>
            </w:r>
          </w:p>
        </w:tc>
      </w:tr>
      <w:tr w:rsidR="006D6F2B" w:rsidRPr="005A5FEC" w:rsidTr="0001684E">
        <w:tc>
          <w:tcPr>
            <w:tcW w:w="672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vAlign w:val="center"/>
          </w:tcPr>
          <w:p w:rsidR="006D6F2B" w:rsidRPr="00DF4CE8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一、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分數的加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減</w:t>
            </w:r>
          </w:p>
        </w:tc>
        <w:tc>
          <w:tcPr>
            <w:tcW w:w="893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六、</w:t>
            </w:r>
            <w:r w:rsidRPr="00B23268">
              <w:rPr>
                <w:rFonts w:ascii="Times New Roman" w:eastAsia="標楷體" w:hAnsi="Times New Roman"/>
                <w:color w:val="000000"/>
                <w:sz w:val="22"/>
              </w:rPr>
              <w:t>圓</w:t>
            </w:r>
          </w:p>
        </w:tc>
      </w:tr>
      <w:tr w:rsidR="006D6F2B" w:rsidRPr="005A5FEC" w:rsidTr="0001684E">
        <w:tc>
          <w:tcPr>
            <w:tcW w:w="672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一、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分數的加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減</w:t>
            </w:r>
          </w:p>
        </w:tc>
        <w:tc>
          <w:tcPr>
            <w:tcW w:w="893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六、</w:t>
            </w:r>
            <w:r w:rsidRPr="00B23268">
              <w:rPr>
                <w:rFonts w:ascii="Times New Roman" w:eastAsia="標楷體" w:hAnsi="Times New Roman"/>
                <w:color w:val="000000"/>
                <w:sz w:val="22"/>
              </w:rPr>
              <w:t>圓</w:t>
            </w:r>
          </w:p>
        </w:tc>
      </w:tr>
      <w:tr w:rsidR="006D6F2B" w:rsidRPr="005A5FEC" w:rsidTr="0001684E">
        <w:tc>
          <w:tcPr>
            <w:tcW w:w="672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vAlign w:val="center"/>
          </w:tcPr>
          <w:p w:rsidR="006D6F2B" w:rsidRPr="001D07F0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、除法</w:t>
            </w:r>
          </w:p>
        </w:tc>
        <w:tc>
          <w:tcPr>
            <w:tcW w:w="893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七、</w:t>
            </w:r>
            <w:r w:rsidRPr="00B23268">
              <w:rPr>
                <w:rFonts w:ascii="Times New Roman" w:eastAsia="標楷體" w:hAnsi="Times New Roman"/>
                <w:color w:val="000000"/>
                <w:sz w:val="22"/>
              </w:rPr>
              <w:t>毫米</w:t>
            </w:r>
          </w:p>
        </w:tc>
      </w:tr>
      <w:tr w:rsidR="006D6F2B" w:rsidRPr="005A5FEC" w:rsidTr="0001684E">
        <w:tc>
          <w:tcPr>
            <w:tcW w:w="672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、除法</w:t>
            </w:r>
          </w:p>
        </w:tc>
        <w:tc>
          <w:tcPr>
            <w:tcW w:w="893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七、</w:t>
            </w:r>
            <w:r w:rsidRPr="00B23268">
              <w:rPr>
                <w:rFonts w:ascii="Times New Roman" w:eastAsia="標楷體" w:hAnsi="Times New Roman"/>
                <w:color w:val="000000"/>
                <w:sz w:val="22"/>
              </w:rPr>
              <w:t>毫米</w:t>
            </w:r>
          </w:p>
        </w:tc>
      </w:tr>
      <w:tr w:rsidR="006D6F2B" w:rsidRPr="005A5FEC" w:rsidTr="0001684E">
        <w:tc>
          <w:tcPr>
            <w:tcW w:w="672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三、尋找規律</w:t>
            </w:r>
          </w:p>
        </w:tc>
        <w:tc>
          <w:tcPr>
            <w:tcW w:w="893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八、乘法與除法</w:t>
            </w:r>
          </w:p>
        </w:tc>
      </w:tr>
      <w:tr w:rsidR="006D6F2B" w:rsidRPr="005A5FEC" w:rsidTr="0001684E">
        <w:tc>
          <w:tcPr>
            <w:tcW w:w="672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三、尋找規律</w:t>
            </w:r>
          </w:p>
        </w:tc>
        <w:tc>
          <w:tcPr>
            <w:tcW w:w="893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八、乘法與除法</w:t>
            </w:r>
          </w:p>
        </w:tc>
      </w:tr>
      <w:tr w:rsidR="006D6F2B" w:rsidRPr="005A5FEC" w:rsidTr="0001684E">
        <w:tc>
          <w:tcPr>
            <w:tcW w:w="672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四、時間</w:t>
            </w:r>
          </w:p>
        </w:tc>
        <w:tc>
          <w:tcPr>
            <w:tcW w:w="893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九、統計表</w:t>
            </w:r>
          </w:p>
        </w:tc>
      </w:tr>
      <w:tr w:rsidR="006D6F2B" w:rsidRPr="005A5FEC" w:rsidTr="0001684E">
        <w:tc>
          <w:tcPr>
            <w:tcW w:w="672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四、時間</w:t>
            </w:r>
          </w:p>
        </w:tc>
        <w:tc>
          <w:tcPr>
            <w:tcW w:w="893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九、統計表</w:t>
            </w:r>
          </w:p>
        </w:tc>
      </w:tr>
      <w:tr w:rsidR="006D6F2B" w:rsidRPr="005A5FEC" w:rsidTr="0001684E">
        <w:tc>
          <w:tcPr>
            <w:tcW w:w="672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動手玩數學、有趣的平面圖形與立體形體</w:t>
            </w:r>
          </w:p>
        </w:tc>
        <w:tc>
          <w:tcPr>
            <w:tcW w:w="893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vAlign w:val="center"/>
          </w:tcPr>
          <w:p w:rsidR="006D6F2B" w:rsidRPr="00A64888" w:rsidRDefault="006D6F2B" w:rsidP="00933517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九、統計表</w:t>
            </w:r>
          </w:p>
        </w:tc>
      </w:tr>
      <w:tr w:rsidR="006D6F2B" w:rsidRPr="005A5FEC" w:rsidTr="0001684E">
        <w:tc>
          <w:tcPr>
            <w:tcW w:w="672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</w:p>
        </w:tc>
        <w:tc>
          <w:tcPr>
            <w:tcW w:w="4142" w:type="dxa"/>
            <w:gridSpan w:val="6"/>
            <w:vAlign w:val="center"/>
          </w:tcPr>
          <w:p w:rsidR="006D6F2B" w:rsidRPr="00B23268" w:rsidRDefault="006D6F2B" w:rsidP="00933517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五、</w:t>
            </w:r>
            <w:r w:rsidRPr="00B23268">
              <w:rPr>
                <w:rFonts w:ascii="Times New Roman" w:eastAsia="標楷體" w:hAnsi="Times New Roman"/>
                <w:color w:val="000000"/>
                <w:sz w:val="22"/>
              </w:rPr>
              <w:t>小數</w:t>
            </w:r>
          </w:p>
        </w:tc>
        <w:tc>
          <w:tcPr>
            <w:tcW w:w="893" w:type="dxa"/>
            <w:vAlign w:val="center"/>
          </w:tcPr>
          <w:p w:rsidR="006D6F2B" w:rsidRPr="005A5FEC" w:rsidRDefault="006D6F2B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</w:p>
        </w:tc>
        <w:tc>
          <w:tcPr>
            <w:tcW w:w="3921" w:type="dxa"/>
            <w:gridSpan w:val="4"/>
            <w:vAlign w:val="center"/>
          </w:tcPr>
          <w:p w:rsidR="006D6F2B" w:rsidRPr="005A5FEC" w:rsidRDefault="006D6F2B" w:rsidP="006051D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</w:p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264"/>
        <w:gridCol w:w="1277"/>
        <w:gridCol w:w="1885"/>
        <w:gridCol w:w="1183"/>
        <w:gridCol w:w="1168"/>
        <w:gridCol w:w="1882"/>
        <w:gridCol w:w="674"/>
      </w:tblGrid>
      <w:tr w:rsidR="000D5DBE" w:rsidRPr="005A5FEC" w:rsidTr="00C758B7">
        <w:tc>
          <w:tcPr>
            <w:tcW w:w="5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</w:t>
            </w:r>
            <w:proofErr w:type="gramEnd"/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次</w:t>
            </w:r>
          </w:p>
        </w:tc>
        <w:tc>
          <w:tcPr>
            <w:tcW w:w="126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933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:rsidTr="00C758B7">
        <w:tc>
          <w:tcPr>
            <w:tcW w:w="5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</w:t>
            </w:r>
            <w:proofErr w:type="gramStart"/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週</w:t>
            </w:r>
            <w:proofErr w:type="gramEnd"/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bookmarkStart w:id="0" w:name="_GoBack" w:colFirst="2" w:colLast="2"/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分數的加減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和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一樣大的分數</w:t>
            </w:r>
          </w:p>
          <w:p w:rsidR="006D6F2B" w:rsidRPr="00DF4CE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分數的加法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n-Ⅱ-6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理解同分母分數的加、減、整數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倍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的意義、計算與應用。認識等值分數的意義，並應用於認識簡單異分母分數之比較與加減的意義。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N-3-9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簡單同分母分數：結合操作活動與整數經驗。簡單同分母分數比較、加、減的意義。牽涉之分數與運算結果皆不超過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。以單位分數之點數為基礎，連結整數之比較、加、減。知道「和等於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」的意義。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經驗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的等值分數。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能解決同分母分數的加法問題。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和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一樣大的分數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，學生透過操作附件的分數板，察覺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並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經驗和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等值的分數。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，學生透過分數牆，找到和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等值的分數。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分數的加法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，指導學生解決分數的加法情境問題。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，指導學生解決分數的未知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型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加法應用問題。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實際操作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bookmarkEnd w:id="0"/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分數的加減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分數的減法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n-Ⅱ-6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理解同分母分數的加、減、整數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倍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的意義、計算與應用。認識等值分數的意義，並應用於認識簡單異分母分數之比較與加減的意義。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N-3-9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簡單同分母分數：結合操作活動與整數經驗。簡單同分母分數比較、加、減的意義。牽涉之分數與運算結果皆不超過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。以單位分數之點數為基礎，連結整數之比較、加、減。知道「和等於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」的意義。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能在具體情境中比較單位分數的多少。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能解決同分母分數的減法問題。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分數的減法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，指導學生解決分數的減法情境問題。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，指導學生解決分數的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未知型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減法應用問題。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實際操作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C758B7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除法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二位數除以一位數</w:t>
            </w:r>
          </w:p>
          <w:p w:rsidR="006D6F2B" w:rsidRPr="001D07F0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位數除以一位數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n-Ⅱ-3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理解除法的意義，能做計算與估算，並能應用於日常解題。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N-3-5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除以一位數：除法直式計算。教師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用位值的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概念說明直式計算的合理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性。被除數為二、三位數。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能做二位數除以一位數的直式計算。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能做三位數除以一位數的直式計算。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二位數除以一位數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，指導學生用除法算式記錄問題，並使用除法直式記錄解題過程和結果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商為整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10)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教師繼續以課本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，學生用除法直式解決二位數除以一位數的問題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位數除以一位數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，學生透過錢幣圖像和配合直式定位板，以除法直式解決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位數除以一位數的問題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商為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整百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，學生透過錢幣圖像和配合直式定位板，以除法直式解決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位數除以一位數的問題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商為三位數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，學生用除法直式解決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位數除以一位數的問題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商為二位數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4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除法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加與除的兩步驟問題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活動四：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減與除的兩步驟問題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n-Ⅱ-3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理解除法的意義，能做計算與估算，並能應用於日常解題。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n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</w:t>
            </w:r>
            <w:r w:rsidRPr="00B72A55">
              <w:rPr>
                <w:rFonts w:ascii="Times New Roman" w:eastAsia="標楷體" w:hAnsi="Times New Roman"/>
                <w:sz w:val="20"/>
                <w:szCs w:val="20"/>
              </w:rPr>
              <w:t>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-5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在具體情境中，解決兩步驟應用問題。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N-3-5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除以一位數：除法直式計算。教師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用位值的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概念說明直式計算的合理性。被除數為二、三位數。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N-3-7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解題：兩步驟應用問題（加減與除、連乘）。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連乘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、加與除、減與除之應用解題。不含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併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式。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能用加法、減法與除法兩步驟解題，並能說明解題過程與結果。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能判斷「先加後除」、「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先除後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加」、「先減後除」、「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先除後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減」等兩步驟問題使用的時機與應用。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加與除的兩步驟問題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教師以課本製作手工材料包情境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，指導學生將做法依照題目步驟記錄，處理除、加兩步驟的應用問題。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教師以課本製作棉線不夠圍卡片情境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，指導學生將做法依照題目步驟記錄，處理加、除兩步驟的應用問題。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活動四：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減與除的兩步驟問題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，指導學生將做法依照題目步驟記錄，處理除、減兩步驟的應用問題。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，指導學生將做法依照題目步驟記錄，處理減、除兩步驟的應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用問題。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5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尋找規律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圖形的規律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數字的規律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r-Ⅱ-2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認識一維及二維之數量模式，並能說明與簡單推理。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R-3-2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數量模式與推理（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Ｉ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）：以操作活動為主。一維變化模式之觀察與推理，例如數列、一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維圖表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等。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找出圖形排列的規律。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依據規律解決下一個或再下一個圖形項目是什麼的問題。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能依據條件，完成有規律圖形的排列。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能找出數列排列的規律。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能依據數列規律解決下一個或二個的數字是什麼的問題。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圖形的規律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教師以課本情境「裝飾公布欄」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，引導學生觀察圖形顏色、形狀的規律。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教師以課本情境「串珠手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鍊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」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，引導學生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依據已知條件找出規律，解決圖形排列的問題。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，引導學生觀察課本圖形塗色的規律，回答指定圖形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如何塗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色。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數字的規律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教師以課本生活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，帶領學生察覺奇偶數列的規律，以預測數列的下兩個數。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教師以課本「製作手工書」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，引導學生察覺數列的規律來解決問題。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教師以課本「置物櫃」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，引導學生察覺數列規律與顏色的關係。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實際操作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尋找規律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數形規律的應用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r-Ⅱ-2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認識一維及二維之數量模式，並能說明與簡單推理。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R-3-2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數量模式與推理（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Ｉ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）：以操作活動為主。一維變化模式之觀察與推理，例如數列、一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維圖表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等。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覺察圖形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序列間的數量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關係，推理下一個或二個的圖形排列情形。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數形規律的應用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教師以課本情境「布置作品」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，引導學生觀察找出圖畫張數與圖釘數的數量關係。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教師透過雁鴨飛行情境，引導學生發現圖形的數量關係。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教師透過木棒排圖形的情境，引導學生發現圖形的數量關係。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教師透過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併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桌的情境，引導學生發現圖形的數量關係。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透過疊杯的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情境，引導學生發現圖形的數量關係。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實際操作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時間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一日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24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小時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時、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分和秒</w:t>
            </w:r>
            <w:proofErr w:type="gramEnd"/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n-Ⅱ-10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理解時間的加減運算，並應用於日常的時間加減問題。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N-3-17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時間：「日」、「時」、「分」、「秒」。實測、量感、估測與計算。時間單位的換算。認識時間加減問題的類型。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24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時制，並應用在生活中。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熟悉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小時＝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60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分鐘，認識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分鐘＝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60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秒鐘。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能做時和分、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分和秒的整數化聚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能做「時、分、秒」的實測與估測活動，並培養出量感。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報讀鐘面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上的時刻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含時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、分、秒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一日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24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小時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教師以課本圖示帶領學生感受理解一天的開始從半夜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時開始。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，學生透過觀察和討論，知道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24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時制與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時制表示時刻的方法。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，學生透過觀察和討論，察覺和報讀數字鐘以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24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時制來表示時刻。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時、分和秒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，複習時和分單位間關係的舊經驗，學生透過觀察和討論，進行解題活動。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，學生進行時和分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的化聚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，並比較時間的長短。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，學生透過觀察和討論，察覺和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報讀鐘面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的時刻，並說明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秒的報讀。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，學生透過觀察和討論生活事件及鐘面，察覺和認識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秒的量感，知道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分鐘是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60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秒。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，學生進行分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和秒的化聚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，並比較時間的長短。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實際操作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時間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時分的加減計算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n-Ⅱ-10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理解時間的加減運算，並應用於日常的時間加減問題。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N-3-17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時間：「日」、「時」、「分」、「秒」。實測、量感、估測與計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算。時間單位的換算。認識時間加減問題的類型。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能認識時刻和時間。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能做同單位時間量「時」、「分」的加減計算。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能做時和分的複名數加減計算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不進、退位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時分的加減計算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，學生透過觀察和討論，學習時刻和時間量「小時」的加減計算。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引導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學生透過觀察和討論，察覺時刻和時間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的不同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，學習時刻和時間量「分鐘」的加減計算。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，學習時刻和時間量「幾小時幾分鐘」的加減計算。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，學習時刻和時刻的加減計算。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，學習時間量和時間量的加減計算。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實際操作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作業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◎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有趣的平面圖形與立體形體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平面圖形的分割與拼排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正方體的展開圖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立體連方塊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s-Ⅱ-4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在活動中，認識幾何概念的應用，如旋轉角、展開圖與空間形體。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S-3-4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幾何形體之操作：以操作活動為主。平面圖形的分割與重組。初步體驗展開圖如何黏合成立體形體。知道不同之展開圖可能黏合成同一形狀之立體形體。</w:t>
            </w:r>
          </w:p>
        </w:tc>
        <w:tc>
          <w:tcPr>
            <w:tcW w:w="1179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能做圖形的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分割，並將分割後的圖形重組成新圖形。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認識正方體展開圖，並體驗展開圖與立體形體之關係。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能用小白積木進行堆疊造型活動。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平面圖形的分割與拼排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將平面圖形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分割成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塊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並拼排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成指定圖形。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，學生將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正方形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分割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成四塊三角形，並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重組成新圖形。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正方體的展開圖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，學生操作附件組裝正方體，再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將一些邊剪開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，體驗將立體形體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正方體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分解成平面的展開圖。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，學生透過操作，能知道不同展開圖可能組合成相同的立體形體。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立體連方塊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，依指定小白積木的個數，堆疊出不同造型。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教師引導學生閱讀課本文章，認識索瑪立方體。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實際操作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10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小數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認識一位小數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認識十分位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n-Ⅱ-7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理解小數的意義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與位值結構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，並能做加、減、整數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倍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的直式計算與應用。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N-3-10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一位小數：認識小數與小數點。結合點數、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位值表徵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位值表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位值單位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「十分位」。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位值單位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換算。比較、加減（含直式計算）與解題。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認識一位小數。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了解一位小數的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位值與化聚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認識一位小數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，學生透過觀察和討論，認識生活中的一位小數。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讓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學生察覺分數與小數的連結關係。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引導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學生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小數點。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認識十分位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，學生透過觀察、操作和討論，認識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0.1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與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的關係。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，學生以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0.1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為單位，進行小數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的化聚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，學生透過觀察和操作，認識帶小數。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，配合小數定位板，說明定位板上的位名，學生觀察，認識小數的位名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十分位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並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做化聚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，學生透過觀察和討論，配合定位板，察覺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1.0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和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是一樣，進而知道小數點後面的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可以省略不寫。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小數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小數的大小比較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活動四：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小數的加減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n-Ⅱ-7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理解小數的意義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與位值結構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，並能做加、減、整數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倍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的直式計算與應用。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N-3-10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一位小數：認識小數與小數點。結合點數、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位值表徵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位值表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位值單位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「十分位」。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位值單位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換算。比較、加減（含直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式計算）與解題。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比較一位小數的大小。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能用直式計算，解決一位小數的加法問題。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能用直式計算，解決一位小數的減法問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題。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小數的大小比較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連續量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，學生透過觀察、討論和操作，進行一位小數的大小比較。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離散量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，學生透過觀察、討論和操作，進行一位小數的大小比較。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，學生透過觀察和討論，配合定位板，進行小數的大小比較。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活動四：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小數的加減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，指導學生解決小數的加法問題，並用直式計算解題。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，學生進行帶小數的加法直式計算。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，指導學生解決小數的減法問題，並用直式計算解題。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，學生進行帶小數的減法直式計算。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，澄清學生進行小數加減計算時，未對齊小數點之迷思概念。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12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六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圓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認識圓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s-Ⅱ-3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透過平面圖形的構成要素，認識常見三角形、常見四邊形與圓。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S-3-3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圓：「圓心」、「圓周」、「半徑」與「直徑」。能使用圓規畫指定半徑的圓。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能認識圓心、直徑、半徑和圓周。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能知道圓心與圓周上任一點的距離皆等長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半徑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認識圓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教師以生活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，帶領學生討論生活中哪裡會看到圓，進而認識圓。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，透過觀察和討論生活中的物品，認識生活中的圓形。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，透過操作附件、觀察和討論，察覺和認識圓的構成要素圓心、直徑、半徑。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，透過觀察和討論，察覺圓裡面每條直徑都一樣長。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，帶領學生探討，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圓內最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長的線是直徑。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，透過操作測量、觀察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和討論，認識直徑和半徑，察覺半徑是直徑的一半。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，學生認識半徑，了解半徑和直徑的關係。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實際操作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13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六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圓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使用圓規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s-Ⅱ-3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透過平面圖形的構成要素，認識常見三角形、常見四邊形與圓。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S-3-3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圓：「圓心」、「圓周」、「半徑」與「直徑」。能使用圓規畫指定半徑的圓。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能使用圓規畫圓，及複製線段的長。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使用圓規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，學生學習使用操作圓規畫圓，察覺直徑、半徑與圓面積大小的關係，並畫出指定大小的圓形。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教師口述布題畫圓，透過操作測量、觀察和討論，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熟悉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使用圓規畫圓的方法，並察覺圓規兩腳之間的距離就是圓的半徑。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，學生使用圓規畫出指定線段的長。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實際操作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七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毫米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認識毫米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長度的計算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n-Ⅱ-9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N-3-12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長度：「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毫米」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。實測、量感、估測與計算。單位換算。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毫米，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並以毫米為單位進行實測。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能做長度的加減計算。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認識毫米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教師以鉛筆雕刻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，學生透過觀察、討論和操作公分尺，認識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毫米，教師說明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尺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上一小格是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毫米，國際上用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㎜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表示。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，學生透過操作，進行以毫米為單位的報讀和實測活動。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，學生透過觀察和討論，察覺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公分是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毫米的關係。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，學生進行公分和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毫米二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階單位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的化聚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，學生畫出指定的長度，並做公分和毫米長度二階單位的長短比較。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長度的計算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，學生進行以毫米為單位的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加法計算。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，學生進行公分和毫米的二階單位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加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減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法計算。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實際操作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15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七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毫米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毫米＝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0.1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公分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n-Ⅱ-9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理解長度、角度、面積、容量、重量的常用單位與換算，培養量感與估測能力，並能做計算和應用解題。認識體積。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N-3-12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長度：「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毫米」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。實測、量感、估測與計算。單位換算。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知道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毫米、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公分之間的關係並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做化聚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毫米＝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0.1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公分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，引導學生透過觀察和討論，察覺毫米和公分的關係，並用分數的表徵引入小數，教師說明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毫米＝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0.1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公分。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，學生畫出指定公分的線段。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教師以課本圖示重新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，學生用一位小數描述長度，並做非整公分的長度計算。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互相討論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實際操作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八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乘法與除法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乘與除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的關係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n-Ⅱ-2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熟練較大位數之加、減、乘計算或估算，並能應用於日常解題。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n-Ⅱ-3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理解除法的意義，能做計算與估算，並能應用於日常解題。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r-Ⅱ-1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乘除互逆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，並能應用與解題。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N-3-6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解題：乘除應用問題。乘數、被乘數、除數、被除數未知之應用解題。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連結乘與除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的關係（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R-3-1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）。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R-3-1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乘法與除法的關係：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乘除互逆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。應用於驗算與解題。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能在具體情境中，認識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乘除互逆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能用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乘除互逆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，驗算除法的答數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含餘數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和解題。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乘與除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的關係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，指導學生透過觀察和討論乘法算式，認識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乘除互逆的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關係，並進行解題活動。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，學生進行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乘除互逆的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練習。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，學生透過觀察和討論，並運用乘除的關係，察覺驗算的方式。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八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乘法與除法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被乘數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或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乘數未知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的問題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被除數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或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除數未知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的問題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n-Ⅱ-2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熟練較大位數之加、減、乘計算或估算，並能應用於日常解題。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n-Ⅱ-3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理解除法的意義，能做計算與估算，並能應用於日常解題。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r-Ⅱ-1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理解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乘除互逆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，並能應用與解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題。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N-3-6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解題：乘除應用問題。乘數、被乘數、除數、被除數未知之應用解題。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連結乘與除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的關係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（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R-3-1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）。</w:t>
            </w:r>
          </w:p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R-3-1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乘法與除法的關係：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乘除互逆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。應用於驗算與解題。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能解決乘數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被乘數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未知的問題。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能解決除數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被除數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未知的問題。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被乘數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或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乘數未知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的問題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，指導學生運用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乘除互逆關係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進行被乘數未知問題的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解題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，指導學生運用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乘除互逆關係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進行乘數未知問題的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解題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被除數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或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除數未知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的問題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，指導學生運用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乘除互逆關係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進行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被除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數未知問題的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解題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，指導學生運用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乘除互逆關係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進行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除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數未知問題的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解題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九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統計表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報讀一維表格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d-Ⅱ-1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報讀與製作一維表格、二維表格與長條圖；報讀折線圖，並據以做簡單推論。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D-3-1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一維表格與二維表格：以操作活動為主。報讀、說明與製作生活中的表格。二維表格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含列聯表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能報讀生活中常見的一維表格。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報讀一維表格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教師以課本情境「早餐店價目表」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，引導學生報讀價目表，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並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回答問題。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，引導學生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報讀展場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票價表內容，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並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回答問題。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，引導學生報讀播放時間表內容，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並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回答問題。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九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統計表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報讀二維表格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d-Ⅱ-1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報讀與製作一維表格、二維表格與長條圖；報讀折線圖，並據以做簡單推論。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D-3-1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一維表格與二維表格：以操作活動為主。報讀、說明與製作生活中的表格。二維表格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含列聯表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能報讀生活中常見的二維表格。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活動二：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報讀二維表格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，引導學生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報讀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功課表內容，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並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回答問題。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，引導學生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報讀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高鐵時刻表內容，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並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回答問題。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教師重新口述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，引導學生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報讀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臺灣好行公車票價表，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並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回答問題。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  <w:tr w:rsidR="006D6F2B" w:rsidRPr="005A5FEC" w:rsidTr="00507228">
        <w:tc>
          <w:tcPr>
            <w:tcW w:w="524" w:type="dxa"/>
            <w:vAlign w:val="center"/>
          </w:tcPr>
          <w:p w:rsidR="006D6F2B" w:rsidRPr="005A5FEC" w:rsidRDefault="006D6F2B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264" w:type="dxa"/>
            <w:vAlign w:val="center"/>
          </w:tcPr>
          <w:p w:rsidR="006D6F2B" w:rsidRPr="00A60035" w:rsidRDefault="006D6F2B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  <w:vAlign w:val="center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九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單元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統計表</w:t>
            </w:r>
          </w:p>
          <w:p w:rsidR="006D6F2B" w:rsidRPr="00A6488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製作統計表及應用</w:t>
            </w:r>
          </w:p>
        </w:tc>
        <w:tc>
          <w:tcPr>
            <w:tcW w:w="1933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d-Ⅱ-1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報讀與製作一維表格、二維表格與長條圖；報讀折線圖，並據以做簡單推論。</w:t>
            </w:r>
          </w:p>
        </w:tc>
        <w:tc>
          <w:tcPr>
            <w:tcW w:w="804" w:type="dxa"/>
          </w:tcPr>
          <w:p w:rsidR="006D6F2B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D-3-1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一維表格與二維表格：以操作活動為主。報讀、說明與製作生活中的表格。二維表格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含列聯表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</w:tc>
        <w:tc>
          <w:tcPr>
            <w:tcW w:w="1179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能將生活中的資料整理成二維表格，並報讀回答相關問題。</w:t>
            </w:r>
          </w:p>
        </w:tc>
        <w:tc>
          <w:tcPr>
            <w:tcW w:w="1934" w:type="dxa"/>
          </w:tcPr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proofErr w:type="gramStart"/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製作統計表及應用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，學生閱讀食物的熱量和營養成分，教師引導學生將繁雜資料整理成表格。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教師以課本情境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重新布題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，學生將圖卡資料整理成表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格並回答問題。</w:t>
            </w:r>
          </w:p>
          <w:p w:rsidR="006D6F2B" w:rsidRPr="00B23268" w:rsidRDefault="006D6F2B" w:rsidP="0093351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教師以課本</w:t>
            </w:r>
            <w:proofErr w:type="gramStart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情境布題</w:t>
            </w:r>
            <w:proofErr w:type="gramEnd"/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，學生透過觀察和討論，完成統計表並回答問題。</w:t>
            </w:r>
          </w:p>
        </w:tc>
        <w:tc>
          <w:tcPr>
            <w:tcW w:w="684" w:type="dxa"/>
          </w:tcPr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紙筆測驗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口頭回答</w:t>
            </w:r>
          </w:p>
          <w:p w:rsidR="006D6F2B" w:rsidRPr="00B23268" w:rsidRDefault="006D6F2B" w:rsidP="00933517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家庭作業</w:t>
            </w:r>
          </w:p>
        </w:tc>
      </w:tr>
    </w:tbl>
    <w:p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B0" w:rsidRDefault="003E0EB0" w:rsidP="00F87A5D">
      <w:r>
        <w:separator/>
      </w:r>
    </w:p>
  </w:endnote>
  <w:endnote w:type="continuationSeparator" w:id="0">
    <w:p w:rsidR="003E0EB0" w:rsidRDefault="003E0EB0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B0" w:rsidRDefault="003E0EB0" w:rsidP="00F87A5D">
      <w:r>
        <w:separator/>
      </w:r>
    </w:p>
  </w:footnote>
  <w:footnote w:type="continuationSeparator" w:id="0">
    <w:p w:rsidR="003E0EB0" w:rsidRDefault="003E0EB0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DA"/>
    <w:rsid w:val="0001684E"/>
    <w:rsid w:val="00023F70"/>
    <w:rsid w:val="00027E37"/>
    <w:rsid w:val="00054FAC"/>
    <w:rsid w:val="00066AC0"/>
    <w:rsid w:val="0009595A"/>
    <w:rsid w:val="000B06B7"/>
    <w:rsid w:val="000D5DBE"/>
    <w:rsid w:val="00155FFD"/>
    <w:rsid w:val="00163B1E"/>
    <w:rsid w:val="001D5E7C"/>
    <w:rsid w:val="001D61C8"/>
    <w:rsid w:val="001E2510"/>
    <w:rsid w:val="001F16F1"/>
    <w:rsid w:val="002125EC"/>
    <w:rsid w:val="00235206"/>
    <w:rsid w:val="002645B1"/>
    <w:rsid w:val="00280D99"/>
    <w:rsid w:val="00285021"/>
    <w:rsid w:val="00291794"/>
    <w:rsid w:val="003457F1"/>
    <w:rsid w:val="00394C28"/>
    <w:rsid w:val="003E0EB0"/>
    <w:rsid w:val="004C1287"/>
    <w:rsid w:val="005A5FEC"/>
    <w:rsid w:val="005E0ADE"/>
    <w:rsid w:val="006051D6"/>
    <w:rsid w:val="00693F54"/>
    <w:rsid w:val="006B35BC"/>
    <w:rsid w:val="006C364F"/>
    <w:rsid w:val="006D6F2B"/>
    <w:rsid w:val="0070434D"/>
    <w:rsid w:val="00736C68"/>
    <w:rsid w:val="00763DD6"/>
    <w:rsid w:val="007661DA"/>
    <w:rsid w:val="007A1E61"/>
    <w:rsid w:val="007D00F1"/>
    <w:rsid w:val="007E3AE6"/>
    <w:rsid w:val="007E67F0"/>
    <w:rsid w:val="007F0DAA"/>
    <w:rsid w:val="00803D04"/>
    <w:rsid w:val="00806E81"/>
    <w:rsid w:val="008649B6"/>
    <w:rsid w:val="00870322"/>
    <w:rsid w:val="00892EE0"/>
    <w:rsid w:val="008B46F6"/>
    <w:rsid w:val="008C5E4D"/>
    <w:rsid w:val="00917E94"/>
    <w:rsid w:val="009704D6"/>
    <w:rsid w:val="009708F4"/>
    <w:rsid w:val="009A51E0"/>
    <w:rsid w:val="009F0DFB"/>
    <w:rsid w:val="00A010E2"/>
    <w:rsid w:val="00A25AA6"/>
    <w:rsid w:val="00A32E7A"/>
    <w:rsid w:val="00B17B2C"/>
    <w:rsid w:val="00B77E7E"/>
    <w:rsid w:val="00C42D6D"/>
    <w:rsid w:val="00C542F5"/>
    <w:rsid w:val="00C60C24"/>
    <w:rsid w:val="00C63F53"/>
    <w:rsid w:val="00C758B7"/>
    <w:rsid w:val="00C828EF"/>
    <w:rsid w:val="00C8580B"/>
    <w:rsid w:val="00C85C19"/>
    <w:rsid w:val="00CD2DB5"/>
    <w:rsid w:val="00D05F9A"/>
    <w:rsid w:val="00D07BF5"/>
    <w:rsid w:val="00D86171"/>
    <w:rsid w:val="00D87033"/>
    <w:rsid w:val="00DA0996"/>
    <w:rsid w:val="00DB6FFE"/>
    <w:rsid w:val="00DD3F78"/>
    <w:rsid w:val="00DD43CF"/>
    <w:rsid w:val="00DE4ACB"/>
    <w:rsid w:val="00E06389"/>
    <w:rsid w:val="00E550FB"/>
    <w:rsid w:val="00E9582B"/>
    <w:rsid w:val="00ED1AD9"/>
    <w:rsid w:val="00F00F2D"/>
    <w:rsid w:val="00F50E01"/>
    <w:rsid w:val="00F51A46"/>
    <w:rsid w:val="00F64895"/>
    <w:rsid w:val="00F65AAB"/>
    <w:rsid w:val="00F7124A"/>
    <w:rsid w:val="00F76E8E"/>
    <w:rsid w:val="00F87A5D"/>
    <w:rsid w:val="00FB5AD4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3610</Words>
  <Characters>20581</Characters>
  <Application>Microsoft Office Word</Application>
  <DocSecurity>0</DocSecurity>
  <Lines>171</Lines>
  <Paragraphs>48</Paragraphs>
  <ScaleCrop>false</ScaleCrop>
  <Company>ITianKong.Com</Company>
  <LinksUpToDate>false</LinksUpToDate>
  <CharactersWithSpaces>24143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邱麒誠</cp:lastModifiedBy>
  <cp:revision>3</cp:revision>
  <dcterms:created xsi:type="dcterms:W3CDTF">2022-05-25T07:26:00Z</dcterms:created>
  <dcterms:modified xsi:type="dcterms:W3CDTF">2022-05-30T02:12:00Z</dcterms:modified>
</cp:coreProperties>
</file>