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DDB" w:rsidRDefault="007A2353">
      <w:pPr>
        <w:spacing w:after="120" w:line="26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一、</w:t>
      </w:r>
      <w:r>
        <w:rPr>
          <w:rFonts w:ascii="標楷體" w:eastAsia="標楷體" w:hAnsi="標楷體" w:cs="標楷體"/>
          <w:sz w:val="28"/>
          <w:szCs w:val="28"/>
        </w:rPr>
        <w:t>六</w:t>
      </w:r>
      <w:r>
        <w:rPr>
          <w:rFonts w:ascii="標楷體" w:eastAsia="標楷體" w:hAnsi="標楷體" w:cs="標楷體"/>
          <w:b/>
          <w:sz w:val="28"/>
          <w:szCs w:val="28"/>
        </w:rPr>
        <w:t>年級彈性學習課程計畫</w:t>
      </w:r>
    </w:p>
    <w:p w:rsidR="004B6DDB" w:rsidRDefault="007A2353">
      <w:pPr>
        <w:spacing w:line="260" w:lineRule="auto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《彈性課程名稱</w:t>
      </w:r>
      <w:r>
        <w:rPr>
          <w:rFonts w:ascii="標楷體" w:eastAsia="標楷體" w:hAnsi="標楷體" w:cs="標楷體"/>
          <w:sz w:val="28"/>
          <w:szCs w:val="28"/>
        </w:rPr>
        <w:t>—</w:t>
      </w:r>
      <w:r>
        <w:rPr>
          <w:rFonts w:ascii="標楷體" w:eastAsia="標楷體" w:hAnsi="標楷體" w:cs="標楷體"/>
          <w:sz w:val="28"/>
          <w:szCs w:val="28"/>
        </w:rPr>
        <w:t>聽見台灣》</w:t>
      </w:r>
    </w:p>
    <w:p w:rsidR="004B6DDB" w:rsidRDefault="007A2353">
      <w:pPr>
        <w:ind w:right="960"/>
        <w:jc w:val="center"/>
      </w:pPr>
      <w:r>
        <w:rPr>
          <w:rFonts w:ascii="標楷體" w:eastAsia="標楷體" w:hAnsi="標楷體" w:cs="標楷體"/>
        </w:rPr>
        <w:t xml:space="preserve">                                                         </w:t>
      </w:r>
      <w:r>
        <w:rPr>
          <w:rFonts w:ascii="標楷體" w:eastAsia="標楷體" w:hAnsi="標楷體" w:cs="標楷體"/>
        </w:rPr>
        <w:t>設計者：沈怡秀</w:t>
      </w:r>
      <w:r>
        <w:t xml:space="preserve"> </w:t>
      </w:r>
    </w:p>
    <w:p w:rsidR="004B6DDB" w:rsidRDefault="007A2353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彈性學習課程四類別</w:t>
      </w:r>
      <w:r>
        <w:rPr>
          <w:rFonts w:ascii="標楷體" w:eastAsia="標楷體" w:hAnsi="標楷體" w:cs="標楷體"/>
        </w:rPr>
        <w:t>:</w:t>
      </w:r>
    </w:p>
    <w:p w:rsidR="004B6DDB" w:rsidRDefault="007A2353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color w:val="FF0000"/>
        </w:rPr>
        <w:t xml:space="preserve">      </w:t>
      </w: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/>
        </w:rPr>
        <w:t>統整性探究課程</w:t>
      </w:r>
      <w:r>
        <w:rPr>
          <w:rFonts w:ascii="標楷體" w:eastAsia="標楷體" w:hAnsi="標楷體" w:cs="標楷體"/>
        </w:rPr>
        <w:t xml:space="preserve"> (</w:t>
      </w:r>
      <w:r>
        <w:rPr>
          <w:rFonts w:ascii="標楷體" w:eastAsia="標楷體" w:hAnsi="標楷體" w:cs="標楷體"/>
        </w:rPr>
        <w:t>主題</w:t>
      </w:r>
      <w:r>
        <w:rPr>
          <w:rFonts w:ascii="標楷體" w:eastAsia="標楷體" w:hAnsi="標楷體" w:cs="標楷體"/>
        </w:rPr>
        <w:t xml:space="preserve">)  </w:t>
      </w:r>
    </w:p>
    <w:p w:rsidR="004B6DDB" w:rsidRDefault="007A2353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每週學習節數</w:t>
      </w:r>
      <w:r>
        <w:rPr>
          <w:rFonts w:ascii="標楷體" w:eastAsia="標楷體" w:hAnsi="標楷體" w:cs="標楷體"/>
        </w:rPr>
        <w:t>( 1 )</w:t>
      </w:r>
      <w:r>
        <w:rPr>
          <w:rFonts w:ascii="標楷體" w:eastAsia="標楷體" w:hAnsi="標楷體" w:cs="標楷體"/>
        </w:rPr>
        <w:t>節，本學期共</w:t>
      </w:r>
      <w:r>
        <w:rPr>
          <w:rFonts w:ascii="標楷體" w:eastAsia="標楷體" w:hAnsi="標楷體" w:cs="標楷體"/>
        </w:rPr>
        <w:t>( 21 )</w:t>
      </w:r>
      <w:r>
        <w:rPr>
          <w:rFonts w:ascii="標楷體" w:eastAsia="標楷體" w:hAnsi="標楷體" w:cs="標楷體"/>
        </w:rPr>
        <w:t>節。</w:t>
      </w:r>
    </w:p>
    <w:p w:rsidR="004B6DDB" w:rsidRDefault="007A2353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核心素養具體內涵：</w:t>
      </w:r>
      <w:r>
        <w:rPr>
          <w:rFonts w:ascii="標楷體" w:eastAsia="標楷體" w:hAnsi="標楷體" w:cs="標楷體"/>
        </w:rPr>
        <w:t xml:space="preserve"> </w:t>
      </w:r>
    </w:p>
    <w:p w:rsidR="004B6DDB" w:rsidRDefault="007A2353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</w:t>
      </w:r>
      <w:sdt>
        <w:sdtPr>
          <w:tag w:val="goog_rdk_0"/>
          <w:id w:val="473953658"/>
        </w:sdtPr>
        <w:sdtEndPr/>
        <w:sdtContent>
          <w:r>
            <w:rPr>
              <w:rFonts w:ascii="Arial Unicode MS" w:eastAsia="Arial Unicode MS" w:hAnsi="Arial Unicode MS" w:cs="Arial Unicode MS"/>
            </w:rPr>
            <w:t>▲</w:t>
          </w:r>
        </w:sdtContent>
      </w:sdt>
      <w:r>
        <w:rPr>
          <w:rFonts w:ascii="標楷體" w:eastAsia="標楷體" w:hAnsi="標楷體" w:cs="標楷體"/>
        </w:rPr>
        <w:t>社</w:t>
      </w:r>
      <w:r>
        <w:rPr>
          <w:rFonts w:ascii="標楷體" w:eastAsia="標楷體" w:hAnsi="標楷體" w:cs="標楷體"/>
        </w:rPr>
        <w:t xml:space="preserve">-E-B1 </w:t>
      </w:r>
      <w:r>
        <w:rPr>
          <w:rFonts w:ascii="標楷體" w:eastAsia="標楷體" w:hAnsi="標楷體" w:cs="標楷體"/>
        </w:rPr>
        <w:t>透過語言、文字及圖像等表徵符號，理解人類生活的豐富面貌，並能運用多樣</w:t>
      </w:r>
    </w:p>
    <w:p w:rsidR="004B6DDB" w:rsidRDefault="007A2353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</w:t>
      </w:r>
      <w:r>
        <w:rPr>
          <w:rFonts w:ascii="標楷體" w:eastAsia="標楷體" w:hAnsi="標楷體" w:cs="標楷體"/>
        </w:rPr>
        <w:t>的表徵符號解釋相關訊息，達成溝通的目的，促進相互間的理解。</w:t>
      </w:r>
    </w:p>
    <w:p w:rsidR="004B6DDB" w:rsidRDefault="007A2353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</w:t>
      </w:r>
      <w:sdt>
        <w:sdtPr>
          <w:tag w:val="goog_rdk_1"/>
          <w:id w:val="-1456638070"/>
        </w:sdtPr>
        <w:sdtEndPr/>
        <w:sdtContent>
          <w:r>
            <w:rPr>
              <w:rFonts w:ascii="Arial Unicode MS" w:eastAsia="Arial Unicode MS" w:hAnsi="Arial Unicode MS" w:cs="Arial Unicode MS"/>
            </w:rPr>
            <w:t>▲</w:t>
          </w:r>
        </w:sdtContent>
      </w:sdt>
      <w:r>
        <w:rPr>
          <w:rFonts w:ascii="標楷體" w:eastAsia="標楷體" w:hAnsi="標楷體" w:cs="標楷體"/>
        </w:rPr>
        <w:t>社</w:t>
      </w:r>
      <w:r>
        <w:rPr>
          <w:rFonts w:ascii="標楷體" w:eastAsia="標楷體" w:hAnsi="標楷體" w:cs="標楷體"/>
        </w:rPr>
        <w:t xml:space="preserve">-E-B3 </w:t>
      </w:r>
      <w:r>
        <w:rPr>
          <w:rFonts w:ascii="標楷體" w:eastAsia="標楷體" w:hAnsi="標楷體" w:cs="標楷體"/>
        </w:rPr>
        <w:t>體驗生活中自然、族群與文化之美，欣賞多元豐富的環境與文化內涵。</w:t>
      </w:r>
    </w:p>
    <w:p w:rsidR="004B6DDB" w:rsidRDefault="007A2353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</w:t>
      </w:r>
      <w:sdt>
        <w:sdtPr>
          <w:tag w:val="goog_rdk_2"/>
          <w:id w:val="1301742017"/>
        </w:sdtPr>
        <w:sdtEndPr/>
        <w:sdtContent>
          <w:r>
            <w:rPr>
              <w:rFonts w:ascii="Arial Unicode MS" w:eastAsia="Arial Unicode MS" w:hAnsi="Arial Unicode MS" w:cs="Arial Unicode MS"/>
            </w:rPr>
            <w:t>▲</w:t>
          </w:r>
        </w:sdtContent>
      </w:sdt>
      <w:r>
        <w:rPr>
          <w:rFonts w:ascii="標楷體" w:eastAsia="標楷體" w:hAnsi="標楷體" w:cs="標楷體"/>
        </w:rPr>
        <w:t>社</w:t>
      </w:r>
      <w:r>
        <w:rPr>
          <w:rFonts w:ascii="標楷體" w:eastAsia="標楷體" w:hAnsi="標楷體" w:cs="標楷體"/>
        </w:rPr>
        <w:t xml:space="preserve">-E-C3 </w:t>
      </w:r>
      <w:r>
        <w:rPr>
          <w:rFonts w:ascii="標楷體" w:eastAsia="標楷體" w:hAnsi="標楷體" w:cs="標楷體"/>
        </w:rPr>
        <w:t>了解自我文化，尊重與欣賞多元文化，關心本土及全球議題。</w:t>
      </w:r>
    </w:p>
    <w:p w:rsidR="004B6DDB" w:rsidRDefault="007A2353" w:rsidP="007A2353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核心素養呼應說明</w:t>
      </w:r>
    </w:p>
    <w:p w:rsidR="004B6DDB" w:rsidRDefault="007A2353">
      <w:pPr>
        <w:ind w:left="566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/>
        </w:rPr>
        <w:t>「古早」台灣調</w:t>
      </w:r>
    </w:p>
    <w:p w:rsidR="004B6DDB" w:rsidRDefault="007A2353">
      <w:pPr>
        <w:ind w:left="566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透過介紹南管、布袋戲、歌仔戲這三種傳統藝術的表演形式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包含唱腔、語言及舞台展現方式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，並加入手作操偶、南管下四管合奏等體驗課程，讓學生理解傳統藝術背後蘊含的人類文化豐富面貌，以達到</w:t>
      </w:r>
      <w:sdt>
        <w:sdtPr>
          <w:tag w:val="goog_rdk_3"/>
          <w:id w:val="-1936123890"/>
        </w:sdtPr>
        <w:sdtEndPr/>
        <w:sdtContent>
          <w:r>
            <w:rPr>
              <w:rFonts w:ascii="Arial Unicode MS" w:eastAsia="Arial Unicode MS" w:hAnsi="Arial Unicode MS" w:cs="Arial Unicode MS"/>
            </w:rPr>
            <w:t>▲</w:t>
          </w:r>
        </w:sdtContent>
      </w:sdt>
      <w:r>
        <w:rPr>
          <w:rFonts w:ascii="標楷體" w:eastAsia="標楷體" w:hAnsi="標楷體" w:cs="標楷體"/>
        </w:rPr>
        <w:t>社</w:t>
      </w:r>
      <w:r>
        <w:rPr>
          <w:rFonts w:ascii="標楷體" w:eastAsia="標楷體" w:hAnsi="標楷體" w:cs="標楷體"/>
        </w:rPr>
        <w:t>-E-B1</w:t>
      </w:r>
      <w:r>
        <w:rPr>
          <w:rFonts w:ascii="標楷體" w:eastAsia="標楷體" w:hAnsi="標楷體" w:cs="標楷體"/>
        </w:rPr>
        <w:t>及</w:t>
      </w:r>
      <w:sdt>
        <w:sdtPr>
          <w:tag w:val="goog_rdk_4"/>
          <w:id w:val="197433621"/>
        </w:sdtPr>
        <w:sdtEndPr/>
        <w:sdtContent>
          <w:r>
            <w:rPr>
              <w:rFonts w:ascii="Arial Unicode MS" w:eastAsia="Arial Unicode MS" w:hAnsi="Arial Unicode MS" w:cs="Arial Unicode MS"/>
            </w:rPr>
            <w:t>▲</w:t>
          </w:r>
        </w:sdtContent>
      </w:sdt>
      <w:r>
        <w:rPr>
          <w:rFonts w:ascii="標楷體" w:eastAsia="標楷體" w:hAnsi="標楷體" w:cs="標楷體"/>
        </w:rPr>
        <w:t>社</w:t>
      </w:r>
      <w:r>
        <w:rPr>
          <w:rFonts w:ascii="標楷體" w:eastAsia="標楷體" w:hAnsi="標楷體" w:cs="標楷體"/>
        </w:rPr>
        <w:t>-</w:t>
      </w:r>
      <w:r>
        <w:rPr>
          <w:rFonts w:ascii="標楷體" w:eastAsia="標楷體" w:hAnsi="標楷體" w:cs="標楷體"/>
        </w:rPr>
        <w:t>E-B3</w:t>
      </w:r>
      <w:r>
        <w:rPr>
          <w:rFonts w:ascii="標楷體" w:eastAsia="標楷體" w:hAnsi="標楷體" w:cs="標楷體"/>
        </w:rPr>
        <w:t>。</w:t>
      </w:r>
    </w:p>
    <w:p w:rsidR="004B6DDB" w:rsidRDefault="007A2353">
      <w:pPr>
        <w:ind w:left="566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2.</w:t>
      </w:r>
      <w:r>
        <w:rPr>
          <w:rFonts w:ascii="標楷體" w:eastAsia="標楷體" w:hAnsi="標楷體" w:cs="標楷體"/>
        </w:rPr>
        <w:t>「我們」的歌</w:t>
      </w:r>
    </w:p>
    <w:p w:rsidR="004B6DDB" w:rsidRDefault="007A2353">
      <w:pPr>
        <w:ind w:left="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藉由介紹台灣的母語創作音樂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閩南語及客語及原住民語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，了解台灣是一個多族群多語言的社會，「我們」包含了各個族群，從音樂培養學生對於族群、社會的覺知，認識文化的豐富與多樣性；養成尊重差異與追求實質平等的跨文化素養；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維護多元文化價值。涵育出具有肯定並認識多元、關懷多元文化的學生，以達到</w:t>
      </w:r>
      <w:sdt>
        <w:sdtPr>
          <w:tag w:val="goog_rdk_5"/>
          <w:id w:val="158437228"/>
        </w:sdtPr>
        <w:sdtEndPr/>
        <w:sdtContent>
          <w:r>
            <w:rPr>
              <w:rFonts w:ascii="Arial Unicode MS" w:eastAsia="Arial Unicode MS" w:hAnsi="Arial Unicode MS" w:cs="Arial Unicode MS"/>
            </w:rPr>
            <w:t>▲</w:t>
          </w:r>
        </w:sdtContent>
      </w:sdt>
      <w:r>
        <w:rPr>
          <w:rFonts w:ascii="標楷體" w:eastAsia="標楷體" w:hAnsi="標楷體" w:cs="標楷體"/>
        </w:rPr>
        <w:t>社</w:t>
      </w:r>
      <w:r>
        <w:rPr>
          <w:rFonts w:ascii="標楷體" w:eastAsia="標楷體" w:hAnsi="標楷體" w:cs="標楷體"/>
        </w:rPr>
        <w:t>-E-C3</w:t>
      </w:r>
      <w:r>
        <w:rPr>
          <w:rFonts w:ascii="標楷體" w:eastAsia="標楷體" w:hAnsi="標楷體" w:cs="標楷體"/>
        </w:rPr>
        <w:t>。</w:t>
      </w:r>
    </w:p>
    <w:p w:rsidR="004B6DDB" w:rsidRDefault="007A2353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五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配合融入之領域或議題</w:t>
      </w:r>
    </w:p>
    <w:p w:rsidR="004B6DDB" w:rsidRDefault="007A2353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1.</w:t>
      </w:r>
      <w:r>
        <w:rPr>
          <w:rFonts w:ascii="標楷體" w:eastAsia="標楷體" w:hAnsi="標楷體" w:cs="標楷體"/>
        </w:rPr>
        <w:t>領域</w:t>
      </w:r>
      <w:r>
        <w:rPr>
          <w:rFonts w:ascii="標楷體" w:eastAsia="標楷體" w:hAnsi="標楷體" w:cs="標楷體"/>
        </w:rPr>
        <w:t>: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</w:rPr>
        <w:t>▄</w:t>
      </w:r>
      <w:r>
        <w:rPr>
          <w:rFonts w:ascii="標楷體" w:eastAsia="標楷體" w:hAnsi="標楷體" w:cs="標楷體"/>
        </w:rPr>
        <w:t>本土語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Times New Roman" w:eastAsia="Times New Roman" w:hAnsi="Times New Roman" w:cs="Times New Roman"/>
        </w:rPr>
        <w:t>▄</w:t>
      </w:r>
      <w:r>
        <w:rPr>
          <w:rFonts w:ascii="標楷體" w:eastAsia="標楷體" w:hAnsi="標楷體" w:cs="標楷體"/>
        </w:rPr>
        <w:t>社會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Times New Roman" w:eastAsia="Times New Roman" w:hAnsi="Times New Roman" w:cs="Times New Roman"/>
        </w:rPr>
        <w:t>▄</w:t>
      </w:r>
      <w:r>
        <w:rPr>
          <w:rFonts w:ascii="標楷體" w:eastAsia="標楷體" w:hAnsi="標楷體" w:cs="標楷體"/>
        </w:rPr>
        <w:t>藝術</w:t>
      </w:r>
      <w:r>
        <w:rPr>
          <w:rFonts w:ascii="標楷體" w:eastAsia="標楷體" w:hAnsi="標楷體" w:cs="標楷體"/>
        </w:rPr>
        <w:t xml:space="preserve"> </w:t>
      </w:r>
    </w:p>
    <w:p w:rsidR="004B6DDB" w:rsidRDefault="007A2353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2.</w:t>
      </w:r>
      <w:r>
        <w:rPr>
          <w:rFonts w:ascii="標楷體" w:eastAsia="標楷體" w:hAnsi="標楷體" w:cs="標楷體"/>
        </w:rPr>
        <w:t>議題</w:t>
      </w:r>
      <w:r>
        <w:rPr>
          <w:rFonts w:ascii="標楷體" w:eastAsia="標楷體" w:hAnsi="標楷體" w:cs="標楷體"/>
        </w:rPr>
        <w:t>:</w:t>
      </w:r>
      <w:r>
        <w:t xml:space="preserve"> </w:t>
      </w:r>
      <w:r>
        <w:rPr>
          <w:rFonts w:ascii="Times New Roman" w:eastAsia="Times New Roman" w:hAnsi="Times New Roman" w:cs="Times New Roman"/>
        </w:rPr>
        <w:t>▄</w:t>
      </w:r>
      <w:r>
        <w:rPr>
          <w:rFonts w:ascii="標楷體" w:eastAsia="標楷體" w:hAnsi="標楷體" w:cs="標楷體"/>
        </w:rPr>
        <w:t>多元文化教育</w:t>
      </w:r>
    </w:p>
    <w:p w:rsidR="004B6DDB" w:rsidRDefault="007A2353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六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課程架構：</w:t>
      </w:r>
      <w:r>
        <w:rPr>
          <w:rFonts w:ascii="標楷體" w:eastAsia="標楷體" w:hAnsi="標楷體" w:cs="標楷體"/>
        </w:rPr>
        <w:t xml:space="preserve"> (</w:t>
      </w:r>
      <w:r>
        <w:rPr>
          <w:rFonts w:ascii="標楷體" w:eastAsia="標楷體" w:hAnsi="標楷體" w:cs="標楷體"/>
        </w:rPr>
        <w:t>學習重點以學習內容與學習表現之雙向表呈現</w:t>
      </w:r>
      <w:r>
        <w:rPr>
          <w:rFonts w:ascii="標楷體" w:eastAsia="標楷體" w:hAnsi="標楷體" w:cs="標楷體"/>
        </w:rPr>
        <w:t>)</w:t>
      </w:r>
    </w:p>
    <w:tbl>
      <w:tblPr>
        <w:tblStyle w:val="ad"/>
        <w:tblpPr w:leftFromText="180" w:rightFromText="180" w:vertAnchor="text" w:horzAnchor="margin" w:tblpXSpec="center" w:tblpY="33"/>
        <w:tblW w:w="95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3"/>
        <w:gridCol w:w="3299"/>
        <w:gridCol w:w="3300"/>
      </w:tblGrid>
      <w:tr w:rsidR="007A2353" w:rsidTr="007A2353">
        <w:trPr>
          <w:trHeight w:val="1415"/>
        </w:trPr>
        <w:tc>
          <w:tcPr>
            <w:tcW w:w="2983" w:type="dxa"/>
            <w:tcBorders>
              <w:tl2br w:val="single" w:sz="4" w:space="0" w:color="auto"/>
            </w:tcBorders>
          </w:tcPr>
          <w:p w:rsidR="007A2353" w:rsidRDefault="007A2353" w:rsidP="007A2353">
            <w:pPr>
              <w:spacing w:line="400" w:lineRule="auto"/>
              <w:ind w:firstLine="7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學習表現</w:t>
            </w:r>
          </w:p>
          <w:p w:rsidR="007A2353" w:rsidRDefault="007A2353" w:rsidP="007A2353">
            <w:pPr>
              <w:spacing w:line="400" w:lineRule="auto"/>
              <w:ind w:firstLine="96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7A2353" w:rsidRDefault="007A2353" w:rsidP="007A2353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學習內容</w:t>
            </w:r>
          </w:p>
        </w:tc>
        <w:tc>
          <w:tcPr>
            <w:tcW w:w="3299" w:type="dxa"/>
          </w:tcPr>
          <w:p w:rsidR="007A2353" w:rsidRDefault="007A2353" w:rsidP="007A2353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t>2b-</w:t>
            </w:r>
            <w:r>
              <w:rPr>
                <w:rFonts w:ascii="微軟正黑體" w:eastAsia="微軟正黑體" w:hAnsi="微軟正黑體" w:cs="微軟正黑體"/>
              </w:rPr>
              <w:t>Ⅲ</w:t>
            </w:r>
            <w:r>
              <w:t>-1體認人們對社會事物 與環境有不同的認知、感受、意見與表現 方式，並加以尊重。</w:t>
            </w:r>
          </w:p>
        </w:tc>
        <w:tc>
          <w:tcPr>
            <w:tcW w:w="3300" w:type="dxa"/>
          </w:tcPr>
          <w:p w:rsidR="007A2353" w:rsidRDefault="007A2353" w:rsidP="007A2353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t>2b-</w:t>
            </w:r>
            <w:r>
              <w:rPr>
                <w:rFonts w:ascii="微軟正黑體" w:eastAsia="微軟正黑體" w:hAnsi="微軟正黑體" w:cs="微軟正黑體"/>
              </w:rPr>
              <w:t>Ⅲ</w:t>
            </w:r>
            <w:r>
              <w:t>-2 理解不同文化的特色，欣賞並尊重文化的多樣性。</w:t>
            </w:r>
          </w:p>
        </w:tc>
      </w:tr>
      <w:tr w:rsidR="007A2353" w:rsidTr="007A2353">
        <w:trPr>
          <w:trHeight w:val="1476"/>
        </w:trPr>
        <w:tc>
          <w:tcPr>
            <w:tcW w:w="2983" w:type="dxa"/>
          </w:tcPr>
          <w:p w:rsidR="007A2353" w:rsidRDefault="007A2353" w:rsidP="007A2353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t>Bc-</w:t>
            </w:r>
            <w:r>
              <w:rPr>
                <w:rFonts w:ascii="微軟正黑體" w:eastAsia="微軟正黑體" w:hAnsi="微軟正黑體" w:cs="微軟正黑體"/>
              </w:rPr>
              <w:t>Ⅲ</w:t>
            </w:r>
            <w:r>
              <w:t>-1 族群或地區的文化特色，各有其產生的背景 因素，因而形塑臺灣多元豐富的文化內涵。</w:t>
            </w:r>
          </w:p>
        </w:tc>
        <w:tc>
          <w:tcPr>
            <w:tcW w:w="3299" w:type="dxa"/>
          </w:tcPr>
          <w:p w:rsidR="007A2353" w:rsidRDefault="007A2353" w:rsidP="007A2353">
            <w:pPr>
              <w:ind w:left="541" w:hanging="426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「我們」的歌</w:t>
            </w:r>
          </w:p>
          <w:p w:rsidR="007A2353" w:rsidRDefault="007A2353" w:rsidP="007A2353">
            <w:pPr>
              <w:ind w:left="541" w:hanging="426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「古早」台灣調</w:t>
            </w:r>
          </w:p>
        </w:tc>
        <w:tc>
          <w:tcPr>
            <w:tcW w:w="3300" w:type="dxa"/>
          </w:tcPr>
          <w:p w:rsidR="007A2353" w:rsidRDefault="007A2353" w:rsidP="007A2353">
            <w:pPr>
              <w:ind w:left="541" w:hanging="426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「我們」的歌</w:t>
            </w:r>
          </w:p>
          <w:p w:rsidR="007A2353" w:rsidRDefault="007A2353" w:rsidP="007A2353">
            <w:pPr>
              <w:ind w:left="541" w:hanging="426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「古早」台灣調</w:t>
            </w:r>
          </w:p>
        </w:tc>
      </w:tr>
      <w:tr w:rsidR="007A2353" w:rsidTr="007A2353">
        <w:trPr>
          <w:trHeight w:val="1622"/>
        </w:trPr>
        <w:tc>
          <w:tcPr>
            <w:tcW w:w="2983" w:type="dxa"/>
          </w:tcPr>
          <w:p w:rsidR="007A2353" w:rsidRDefault="007A2353" w:rsidP="007A2353">
            <w:r>
              <w:t>Cb-</w:t>
            </w:r>
            <w:r>
              <w:rPr>
                <w:rFonts w:ascii="微軟正黑體" w:eastAsia="微軟正黑體" w:hAnsi="微軟正黑體" w:cs="微軟正黑體"/>
              </w:rPr>
              <w:t>Ⅲ</w:t>
            </w:r>
            <w:r>
              <w:t>-1 不同時期臺灣、世界的 重要事件與人物，影響 臺灣的歷史變遷。</w:t>
            </w:r>
          </w:p>
        </w:tc>
        <w:tc>
          <w:tcPr>
            <w:tcW w:w="3299" w:type="dxa"/>
          </w:tcPr>
          <w:p w:rsidR="007A2353" w:rsidRDefault="007A2353" w:rsidP="007A2353">
            <w:pPr>
              <w:ind w:left="541" w:hanging="426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「我們」的歌</w:t>
            </w:r>
          </w:p>
          <w:p w:rsidR="007A2353" w:rsidRDefault="007A2353" w:rsidP="007A2353">
            <w:pPr>
              <w:ind w:left="541" w:hanging="426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「古早」台灣調</w:t>
            </w:r>
          </w:p>
        </w:tc>
        <w:tc>
          <w:tcPr>
            <w:tcW w:w="3300" w:type="dxa"/>
          </w:tcPr>
          <w:p w:rsidR="007A2353" w:rsidRDefault="007A2353" w:rsidP="007A2353">
            <w:pPr>
              <w:ind w:left="541" w:hanging="426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「我們」的歌</w:t>
            </w:r>
          </w:p>
          <w:p w:rsidR="007A2353" w:rsidRDefault="007A2353" w:rsidP="007A2353">
            <w:pPr>
              <w:ind w:left="541" w:hanging="426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「古早」台灣調</w:t>
            </w:r>
          </w:p>
        </w:tc>
      </w:tr>
    </w:tbl>
    <w:p w:rsidR="004B6DDB" w:rsidRDefault="004B6DDB">
      <w:pPr>
        <w:spacing w:line="400" w:lineRule="auto"/>
        <w:jc w:val="both"/>
        <w:rPr>
          <w:rFonts w:ascii="標楷體" w:eastAsia="標楷體" w:hAnsi="標楷體" w:cs="標楷體"/>
        </w:rPr>
      </w:pPr>
    </w:p>
    <w:p w:rsidR="004B6DDB" w:rsidRDefault="004B6DDB">
      <w:pPr>
        <w:widowControl/>
        <w:rPr>
          <w:rFonts w:ascii="標楷體" w:eastAsia="標楷體" w:hAnsi="標楷體" w:cs="標楷體"/>
        </w:rPr>
      </w:pPr>
    </w:p>
    <w:p w:rsidR="004B6DDB" w:rsidRDefault="007A2353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 xml:space="preserve">  (</w:t>
      </w:r>
      <w:r>
        <w:rPr>
          <w:rFonts w:ascii="標楷體" w:eastAsia="標楷體" w:hAnsi="標楷體" w:cs="標楷體"/>
        </w:rPr>
        <w:t>七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課程內涵：</w:t>
      </w:r>
    </w:p>
    <w:tbl>
      <w:tblPr>
        <w:tblStyle w:val="ae"/>
        <w:tblW w:w="10173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53"/>
        <w:gridCol w:w="708"/>
        <w:gridCol w:w="1701"/>
        <w:gridCol w:w="2127"/>
        <w:gridCol w:w="850"/>
      </w:tblGrid>
      <w:tr w:rsidR="004B6DDB" w:rsidTr="007A2353">
        <w:trPr>
          <w:trHeight w:val="370"/>
        </w:trPr>
        <w:tc>
          <w:tcPr>
            <w:tcW w:w="1134" w:type="dxa"/>
            <w:vAlign w:val="center"/>
          </w:tcPr>
          <w:p w:rsidR="004B6DDB" w:rsidRDefault="007A235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教學期程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週別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653" w:type="dxa"/>
            <w:vAlign w:val="center"/>
          </w:tcPr>
          <w:p w:rsidR="004B6DDB" w:rsidRDefault="007A235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教學主題與教學活動大綱</w:t>
            </w:r>
          </w:p>
        </w:tc>
        <w:tc>
          <w:tcPr>
            <w:tcW w:w="708" w:type="dxa"/>
            <w:vAlign w:val="center"/>
          </w:tcPr>
          <w:p w:rsidR="004B6DDB" w:rsidRDefault="007A235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701" w:type="dxa"/>
            <w:vAlign w:val="center"/>
          </w:tcPr>
          <w:p w:rsidR="004B6DDB" w:rsidRDefault="007A235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教學資源</w:t>
            </w:r>
          </w:p>
        </w:tc>
        <w:tc>
          <w:tcPr>
            <w:tcW w:w="2127" w:type="dxa"/>
            <w:vAlign w:val="center"/>
          </w:tcPr>
          <w:p w:rsidR="004B6DDB" w:rsidRDefault="007A235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850" w:type="dxa"/>
            <w:vAlign w:val="center"/>
          </w:tcPr>
          <w:p w:rsidR="004B6DDB" w:rsidRDefault="007A235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4B6DDB" w:rsidTr="007A2353">
        <w:trPr>
          <w:trHeight w:val="1038"/>
        </w:trPr>
        <w:tc>
          <w:tcPr>
            <w:tcW w:w="1134" w:type="dxa"/>
          </w:tcPr>
          <w:p w:rsidR="004B6DDB" w:rsidRDefault="007A235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1~4</w:t>
            </w:r>
          </w:p>
        </w:tc>
        <w:tc>
          <w:tcPr>
            <w:tcW w:w="3653" w:type="dxa"/>
          </w:tcPr>
          <w:p w:rsidR="004B6DDB" w:rsidRDefault="007A2353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「我們」的歌</w:t>
            </w:r>
          </w:p>
          <w:p w:rsidR="004B6DDB" w:rsidRDefault="007A2353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閩南語</w:t>
            </w:r>
          </w:p>
        </w:tc>
        <w:tc>
          <w:tcPr>
            <w:tcW w:w="708" w:type="dxa"/>
          </w:tcPr>
          <w:p w:rsidR="004B6DDB" w:rsidRDefault="007A2353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701" w:type="dxa"/>
          </w:tcPr>
          <w:p w:rsidR="004B6DDB" w:rsidRDefault="007A235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簡報</w:t>
            </w:r>
          </w:p>
          <w:p w:rsidR="004B6DDB" w:rsidRDefault="007A235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相關出版刊物</w:t>
            </w:r>
          </w:p>
          <w:p w:rsidR="004B6DDB" w:rsidRDefault="007A235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網路音樂資源</w:t>
            </w:r>
          </w:p>
        </w:tc>
        <w:tc>
          <w:tcPr>
            <w:tcW w:w="2127" w:type="dxa"/>
          </w:tcPr>
          <w:p w:rsidR="004B6DDB" w:rsidRDefault="007A2353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上課發表</w:t>
            </w:r>
          </w:p>
          <w:p w:rsidR="004B6DDB" w:rsidRDefault="007A2353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紀錄整理課程內容</w:t>
            </w:r>
          </w:p>
        </w:tc>
        <w:tc>
          <w:tcPr>
            <w:tcW w:w="850" w:type="dxa"/>
          </w:tcPr>
          <w:p w:rsidR="004B6DDB" w:rsidRDefault="004B6DDB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4B6DDB" w:rsidTr="007A2353">
        <w:trPr>
          <w:trHeight w:val="1038"/>
        </w:trPr>
        <w:tc>
          <w:tcPr>
            <w:tcW w:w="1134" w:type="dxa"/>
          </w:tcPr>
          <w:p w:rsidR="004B6DDB" w:rsidRDefault="007A235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5~7</w:t>
            </w:r>
          </w:p>
        </w:tc>
        <w:tc>
          <w:tcPr>
            <w:tcW w:w="3653" w:type="dxa"/>
          </w:tcPr>
          <w:p w:rsidR="004B6DDB" w:rsidRDefault="007A2353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「我們」的歌</w:t>
            </w:r>
          </w:p>
          <w:p w:rsidR="004B6DDB" w:rsidRDefault="007A2353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客家語</w:t>
            </w:r>
          </w:p>
        </w:tc>
        <w:tc>
          <w:tcPr>
            <w:tcW w:w="708" w:type="dxa"/>
          </w:tcPr>
          <w:p w:rsidR="004B6DDB" w:rsidRDefault="007A2353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701" w:type="dxa"/>
          </w:tcPr>
          <w:p w:rsidR="004B6DDB" w:rsidRDefault="007A235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簡報</w:t>
            </w:r>
          </w:p>
          <w:p w:rsidR="004B6DDB" w:rsidRDefault="007A235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相關出版刊物</w:t>
            </w:r>
          </w:p>
          <w:p w:rsidR="004B6DDB" w:rsidRDefault="007A235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網路音樂資源</w:t>
            </w:r>
          </w:p>
        </w:tc>
        <w:tc>
          <w:tcPr>
            <w:tcW w:w="2127" w:type="dxa"/>
          </w:tcPr>
          <w:p w:rsidR="004B6DDB" w:rsidRDefault="007A2353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上課發表</w:t>
            </w:r>
          </w:p>
          <w:p w:rsidR="004B6DDB" w:rsidRDefault="007A2353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紀錄整理課程內容</w:t>
            </w:r>
          </w:p>
        </w:tc>
        <w:tc>
          <w:tcPr>
            <w:tcW w:w="850" w:type="dxa"/>
          </w:tcPr>
          <w:p w:rsidR="004B6DDB" w:rsidRDefault="004B6DDB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4B6DDB" w:rsidTr="007A2353">
        <w:trPr>
          <w:trHeight w:val="1038"/>
        </w:trPr>
        <w:tc>
          <w:tcPr>
            <w:tcW w:w="1134" w:type="dxa"/>
          </w:tcPr>
          <w:p w:rsidR="004B6DDB" w:rsidRDefault="007A235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8~10</w:t>
            </w:r>
          </w:p>
        </w:tc>
        <w:tc>
          <w:tcPr>
            <w:tcW w:w="3653" w:type="dxa"/>
          </w:tcPr>
          <w:p w:rsidR="004B6DDB" w:rsidRDefault="007A2353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「我們」的歌</w:t>
            </w:r>
          </w:p>
          <w:p w:rsidR="004B6DDB" w:rsidRDefault="007A2353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原住民語</w:t>
            </w:r>
          </w:p>
        </w:tc>
        <w:tc>
          <w:tcPr>
            <w:tcW w:w="708" w:type="dxa"/>
          </w:tcPr>
          <w:p w:rsidR="004B6DDB" w:rsidRDefault="007A2353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701" w:type="dxa"/>
          </w:tcPr>
          <w:p w:rsidR="004B6DDB" w:rsidRDefault="007A235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簡報</w:t>
            </w:r>
          </w:p>
          <w:p w:rsidR="004B6DDB" w:rsidRDefault="007A235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相關出版刊物</w:t>
            </w:r>
          </w:p>
          <w:p w:rsidR="004B6DDB" w:rsidRDefault="007A235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網路音樂資源</w:t>
            </w:r>
          </w:p>
        </w:tc>
        <w:tc>
          <w:tcPr>
            <w:tcW w:w="2127" w:type="dxa"/>
          </w:tcPr>
          <w:p w:rsidR="004B6DDB" w:rsidRDefault="007A2353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上課發表</w:t>
            </w:r>
          </w:p>
          <w:p w:rsidR="004B6DDB" w:rsidRDefault="007A2353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紀錄整理課程內容</w:t>
            </w:r>
          </w:p>
        </w:tc>
        <w:tc>
          <w:tcPr>
            <w:tcW w:w="850" w:type="dxa"/>
          </w:tcPr>
          <w:p w:rsidR="004B6DDB" w:rsidRDefault="004B6DDB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4B6DDB" w:rsidTr="007A2353">
        <w:trPr>
          <w:trHeight w:val="1038"/>
        </w:trPr>
        <w:tc>
          <w:tcPr>
            <w:tcW w:w="1134" w:type="dxa"/>
          </w:tcPr>
          <w:p w:rsidR="004B6DDB" w:rsidRDefault="007A235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11~13</w:t>
            </w:r>
          </w:p>
        </w:tc>
        <w:tc>
          <w:tcPr>
            <w:tcW w:w="3653" w:type="dxa"/>
          </w:tcPr>
          <w:p w:rsidR="004B6DDB" w:rsidRDefault="007A2353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「古早」台灣調</w:t>
            </w:r>
          </w:p>
          <w:p w:rsidR="004B6DDB" w:rsidRDefault="007A2353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南管</w:t>
            </w:r>
          </w:p>
        </w:tc>
        <w:tc>
          <w:tcPr>
            <w:tcW w:w="708" w:type="dxa"/>
          </w:tcPr>
          <w:p w:rsidR="004B6DDB" w:rsidRDefault="007A2353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701" w:type="dxa"/>
          </w:tcPr>
          <w:p w:rsidR="004B6DDB" w:rsidRDefault="007A235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簡報</w:t>
            </w:r>
          </w:p>
          <w:p w:rsidR="004B6DDB" w:rsidRDefault="007A235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相關出版刊物</w:t>
            </w:r>
          </w:p>
          <w:p w:rsidR="004B6DDB" w:rsidRDefault="007A2353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網路音樂資源</w:t>
            </w:r>
          </w:p>
          <w:p w:rsidR="004B6DDB" w:rsidRDefault="007A2353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現場音樂講座</w:t>
            </w:r>
          </w:p>
        </w:tc>
        <w:tc>
          <w:tcPr>
            <w:tcW w:w="2127" w:type="dxa"/>
          </w:tcPr>
          <w:p w:rsidR="004B6DDB" w:rsidRDefault="007A2353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上課發表</w:t>
            </w:r>
          </w:p>
          <w:p w:rsidR="004B6DDB" w:rsidRDefault="007A2353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紀錄整理課程內容</w:t>
            </w:r>
          </w:p>
          <w:p w:rsidR="004B6DDB" w:rsidRDefault="007A2353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課程實作體驗</w:t>
            </w:r>
          </w:p>
        </w:tc>
        <w:tc>
          <w:tcPr>
            <w:tcW w:w="850" w:type="dxa"/>
          </w:tcPr>
          <w:p w:rsidR="004B6DDB" w:rsidRDefault="004B6DDB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4B6DDB" w:rsidTr="007A2353">
        <w:trPr>
          <w:trHeight w:val="1038"/>
        </w:trPr>
        <w:tc>
          <w:tcPr>
            <w:tcW w:w="1134" w:type="dxa"/>
          </w:tcPr>
          <w:p w:rsidR="004B6DDB" w:rsidRDefault="007A235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14~17</w:t>
            </w:r>
          </w:p>
        </w:tc>
        <w:tc>
          <w:tcPr>
            <w:tcW w:w="3653" w:type="dxa"/>
          </w:tcPr>
          <w:p w:rsidR="004B6DDB" w:rsidRDefault="007A2353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「古早」台灣調</w:t>
            </w:r>
          </w:p>
          <w:p w:rsidR="004B6DDB" w:rsidRDefault="007A2353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布袋戲</w:t>
            </w:r>
          </w:p>
        </w:tc>
        <w:tc>
          <w:tcPr>
            <w:tcW w:w="708" w:type="dxa"/>
          </w:tcPr>
          <w:p w:rsidR="004B6DDB" w:rsidRDefault="007A2353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701" w:type="dxa"/>
          </w:tcPr>
          <w:p w:rsidR="004B6DDB" w:rsidRDefault="007A235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簡報</w:t>
            </w:r>
          </w:p>
          <w:p w:rsidR="004B6DDB" w:rsidRDefault="007A235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相關出版刊物</w:t>
            </w:r>
          </w:p>
          <w:p w:rsidR="004B6DDB" w:rsidRDefault="007A2353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網路音樂資源</w:t>
            </w:r>
          </w:p>
          <w:p w:rsidR="004B6DDB" w:rsidRDefault="007A235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現場音樂講座</w:t>
            </w:r>
          </w:p>
          <w:p w:rsidR="004B6DDB" w:rsidRDefault="007A235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現場演出</w:t>
            </w:r>
          </w:p>
          <w:p w:rsidR="004B6DDB" w:rsidRDefault="007A235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操偶實作課程</w:t>
            </w:r>
          </w:p>
        </w:tc>
        <w:tc>
          <w:tcPr>
            <w:tcW w:w="2127" w:type="dxa"/>
          </w:tcPr>
          <w:p w:rsidR="004B6DDB" w:rsidRDefault="007A2353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上課發表</w:t>
            </w:r>
          </w:p>
          <w:p w:rsidR="004B6DDB" w:rsidRDefault="007A2353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紀錄整理課程內容</w:t>
            </w:r>
          </w:p>
          <w:p w:rsidR="004B6DDB" w:rsidRDefault="007A2353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課程實作體驗</w:t>
            </w:r>
          </w:p>
        </w:tc>
        <w:tc>
          <w:tcPr>
            <w:tcW w:w="850" w:type="dxa"/>
          </w:tcPr>
          <w:p w:rsidR="004B6DDB" w:rsidRDefault="004B6DDB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4B6DDB" w:rsidTr="007A2353">
        <w:trPr>
          <w:trHeight w:val="1038"/>
        </w:trPr>
        <w:tc>
          <w:tcPr>
            <w:tcW w:w="1134" w:type="dxa"/>
          </w:tcPr>
          <w:p w:rsidR="004B6DDB" w:rsidRDefault="007A235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18~19</w:t>
            </w:r>
          </w:p>
        </w:tc>
        <w:tc>
          <w:tcPr>
            <w:tcW w:w="3653" w:type="dxa"/>
          </w:tcPr>
          <w:p w:rsidR="004B6DDB" w:rsidRDefault="007A2353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「古早」台灣調</w:t>
            </w:r>
          </w:p>
          <w:p w:rsidR="004B6DDB" w:rsidRDefault="007A2353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歌仔戲</w:t>
            </w:r>
          </w:p>
        </w:tc>
        <w:tc>
          <w:tcPr>
            <w:tcW w:w="708" w:type="dxa"/>
          </w:tcPr>
          <w:p w:rsidR="004B6DDB" w:rsidRDefault="007A2353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701" w:type="dxa"/>
          </w:tcPr>
          <w:p w:rsidR="004B6DDB" w:rsidRDefault="007A235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簡報</w:t>
            </w:r>
          </w:p>
          <w:p w:rsidR="004B6DDB" w:rsidRDefault="007A235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相關出版刊物</w:t>
            </w:r>
          </w:p>
          <w:p w:rsidR="004B6DDB" w:rsidRDefault="007A2353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網路音樂資源</w:t>
            </w:r>
          </w:p>
        </w:tc>
        <w:tc>
          <w:tcPr>
            <w:tcW w:w="2127" w:type="dxa"/>
          </w:tcPr>
          <w:p w:rsidR="004B6DDB" w:rsidRDefault="007A2353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上課發表</w:t>
            </w:r>
          </w:p>
          <w:p w:rsidR="004B6DDB" w:rsidRDefault="007A2353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紀錄整理課程內容</w:t>
            </w:r>
          </w:p>
        </w:tc>
        <w:tc>
          <w:tcPr>
            <w:tcW w:w="850" w:type="dxa"/>
          </w:tcPr>
          <w:p w:rsidR="004B6DDB" w:rsidRDefault="004B6DDB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4B6DDB" w:rsidTr="007A2353">
        <w:trPr>
          <w:trHeight w:val="1038"/>
        </w:trPr>
        <w:tc>
          <w:tcPr>
            <w:tcW w:w="1134" w:type="dxa"/>
          </w:tcPr>
          <w:p w:rsidR="004B6DDB" w:rsidRDefault="007A235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20~21</w:t>
            </w:r>
          </w:p>
        </w:tc>
        <w:tc>
          <w:tcPr>
            <w:tcW w:w="3653" w:type="dxa"/>
          </w:tcPr>
          <w:p w:rsidR="004B6DDB" w:rsidRDefault="007A2353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統整回顧，完成個人的「聽見台灣」整理筆記</w:t>
            </w:r>
          </w:p>
        </w:tc>
        <w:tc>
          <w:tcPr>
            <w:tcW w:w="708" w:type="dxa"/>
          </w:tcPr>
          <w:p w:rsidR="004B6DDB" w:rsidRDefault="007A2353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701" w:type="dxa"/>
          </w:tcPr>
          <w:p w:rsidR="004B6DDB" w:rsidRDefault="007A235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簡報</w:t>
            </w:r>
          </w:p>
          <w:p w:rsidR="004B6DDB" w:rsidRDefault="007A235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優秀作品分享</w:t>
            </w:r>
          </w:p>
        </w:tc>
        <w:tc>
          <w:tcPr>
            <w:tcW w:w="2127" w:type="dxa"/>
          </w:tcPr>
          <w:p w:rsidR="004B6DDB" w:rsidRDefault="007A2353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完成筆記作品</w:t>
            </w:r>
          </w:p>
          <w:p w:rsidR="004B6DDB" w:rsidRDefault="007A2353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上台分享</w:t>
            </w:r>
          </w:p>
        </w:tc>
        <w:tc>
          <w:tcPr>
            <w:tcW w:w="850" w:type="dxa"/>
          </w:tcPr>
          <w:p w:rsidR="004B6DDB" w:rsidRDefault="004B6DDB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</w:tbl>
    <w:p w:rsidR="004B6DDB" w:rsidRDefault="004B6DDB">
      <w:bookmarkStart w:id="0" w:name="_heading=h.gjdgxs" w:colFirst="0" w:colLast="0"/>
      <w:bookmarkStart w:id="1" w:name="_GoBack"/>
      <w:bookmarkEnd w:id="0"/>
      <w:bookmarkEnd w:id="1"/>
    </w:p>
    <w:sectPr w:rsidR="004B6DDB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DDB"/>
    <w:rsid w:val="004B6DDB"/>
    <w:rsid w:val="007A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A61384-EF55-45FB-B81A-D6176757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5F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autoSpaceDE w:val="0"/>
      <w:autoSpaceDN w:val="0"/>
      <w:adjustRightInd w:val="0"/>
    </w:pPr>
    <w:rPr>
      <w:rFonts w:ascii="標楷體" w:eastAsia="新細明體" w:hAnsi="標楷體" w:cs="標楷體"/>
      <w:color w:val="000000"/>
    </w:rPr>
  </w:style>
  <w:style w:type="table" w:styleId="a5">
    <w:name w:val="Table Grid"/>
    <w:basedOn w:val="a1"/>
    <w:uiPriority w:val="59"/>
    <w:rsid w:val="002C75F0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735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735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Pr>
      <w:rFonts w:eastAsia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v7eZ+cgQtRd3olFpPDTEgifL9g==">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user</cp:lastModifiedBy>
  <cp:revision>2</cp:revision>
  <dcterms:created xsi:type="dcterms:W3CDTF">2021-07-05T07:45:00Z</dcterms:created>
  <dcterms:modified xsi:type="dcterms:W3CDTF">2021-07-16T02:58:00Z</dcterms:modified>
</cp:coreProperties>
</file>