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85" w:rsidRDefault="009A32BE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一、五年級彈性學習課程計畫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度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一學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期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813F85" w:rsidRDefault="009A32BE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程式運算》</w:t>
      </w:r>
    </w:p>
    <w:p w:rsidR="00813F85" w:rsidRDefault="009A32BE">
      <w:pPr>
        <w:ind w:right="96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</w:t>
      </w:r>
      <w:r>
        <w:rPr>
          <w:rFonts w:ascii="標楷體" w:eastAsia="標楷體" w:hAnsi="標楷體" w:cs="標楷體"/>
        </w:rPr>
        <w:t>設計者：林意順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813F85" w:rsidRDefault="009A32BE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</w:rPr>
        <w:t>科</w:t>
      </w:r>
      <w:r>
        <w:rPr>
          <w:rFonts w:ascii="標楷體" w:eastAsia="標楷體" w:hAnsi="標楷體" w:cs="標楷體"/>
          <w:color w:val="000000"/>
        </w:rPr>
        <w:t>-E-A2 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eastAsia="Calibri"/>
          <w:color w:val="000000"/>
        </w:rPr>
        <w:t>具備探索問題的能力，並能透過科技工具的體驗與實踐處理日常生活問題。</w:t>
      </w:r>
      <w:r>
        <w:rPr>
          <w:rFonts w:eastAsia="Calibri"/>
          <w:color w:val="000000"/>
        </w:rPr>
        <w:t> 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</w:rPr>
        <w:t>科</w:t>
      </w:r>
      <w:r>
        <w:rPr>
          <w:rFonts w:ascii="標楷體" w:eastAsia="標楷體" w:hAnsi="標楷體" w:cs="標楷體"/>
          <w:color w:val="000000"/>
        </w:rPr>
        <w:t>-E-C2 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eastAsia="Calibri"/>
          <w:color w:val="000000"/>
        </w:rPr>
        <w:t>具備利用科技與他人互動及合作之能力與態度。</w:t>
      </w:r>
      <w:r>
        <w:rPr>
          <w:rFonts w:eastAsia="Calibri"/>
          <w:color w:val="000000"/>
        </w:rPr>
        <w:t> </w:t>
      </w:r>
    </w:p>
    <w:p w:rsidR="00813F85" w:rsidRDefault="00813F85">
      <w:pPr>
        <w:jc w:val="both"/>
        <w:rPr>
          <w:rFonts w:ascii="標楷體" w:eastAsia="標楷體" w:hAnsi="標楷體" w:cs="標楷體"/>
        </w:rPr>
      </w:pPr>
    </w:p>
    <w:p w:rsidR="00813F85" w:rsidRDefault="009A32BE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813F85" w:rsidRDefault="009A32BE">
      <w:pPr>
        <w:ind w:left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color w:val="000000"/>
        </w:rPr>
        <w:t>具有使用基本科技與資訊工具的能力，並理解相關基礎概念。</w:t>
      </w:r>
    </w:p>
    <w:p w:rsidR="00813F85" w:rsidRDefault="009A32BE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eastAsia="Calibri"/>
          <w:color w:val="000000"/>
        </w:rPr>
        <w:t>能有善用科技與他人互動及合作之能力與態度。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品德教育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813F85" w:rsidRDefault="00813F85">
      <w:pPr>
        <w:spacing w:line="400" w:lineRule="auto"/>
        <w:jc w:val="both"/>
        <w:rPr>
          <w:rFonts w:ascii="標楷體" w:eastAsia="標楷體" w:hAnsi="標楷體" w:cs="標楷體"/>
        </w:rPr>
      </w:pP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e"/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1796"/>
        <w:gridCol w:w="1796"/>
        <w:gridCol w:w="1796"/>
        <w:gridCol w:w="1797"/>
      </w:tblGrid>
      <w:tr w:rsidR="00813F85" w:rsidTr="009A32BE">
        <w:trPr>
          <w:trHeight w:val="1970"/>
        </w:trPr>
        <w:tc>
          <w:tcPr>
            <w:tcW w:w="2199" w:type="dxa"/>
          </w:tcPr>
          <w:p w:rsidR="00813F85" w:rsidRDefault="00813F85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13F85" w:rsidRDefault="009A32BE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813F85" w:rsidRDefault="00813F85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13F85" w:rsidRDefault="009A32BE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1796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t-III-2 </w:t>
            </w:r>
            <w:r>
              <w:rPr>
                <w:color w:val="000000"/>
                <w:sz w:val="24"/>
                <w:szCs w:val="24"/>
              </w:rPr>
              <w:t>能使用資訊科技解決生活中簡單的問題</w:t>
            </w:r>
          </w:p>
        </w:tc>
        <w:tc>
          <w:tcPr>
            <w:tcW w:w="1796" w:type="dxa"/>
          </w:tcPr>
          <w:p w:rsidR="00813F85" w:rsidRDefault="009A32B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  <w:r>
              <w:rPr>
                <w:sz w:val="24"/>
                <w:szCs w:val="24"/>
              </w:rPr>
              <w:t xml:space="preserve"> p-III-1 </w:t>
            </w:r>
            <w:r>
              <w:rPr>
                <w:sz w:val="24"/>
                <w:szCs w:val="24"/>
              </w:rPr>
              <w:t>能認識與使用資訊科技以表達想法</w:t>
            </w:r>
          </w:p>
        </w:tc>
        <w:tc>
          <w:tcPr>
            <w:tcW w:w="1796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a-III-2 </w:t>
            </w:r>
            <w:r>
              <w:rPr>
                <w:color w:val="000000"/>
                <w:sz w:val="24"/>
                <w:szCs w:val="24"/>
              </w:rPr>
              <w:t>能建立康健的數位使用習慣與態度</w:t>
            </w:r>
          </w:p>
        </w:tc>
        <w:tc>
          <w:tcPr>
            <w:tcW w:w="1797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t-III-3 </w:t>
            </w:r>
            <w:r>
              <w:rPr>
                <w:color w:val="000000"/>
                <w:sz w:val="24"/>
                <w:szCs w:val="24"/>
              </w:rPr>
              <w:t>能應用運算思維描述問題決的方法</w:t>
            </w: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T-III-1 </w:t>
            </w:r>
            <w:r>
              <w:rPr>
                <w:color w:val="000000"/>
                <w:sz w:val="24"/>
                <w:szCs w:val="24"/>
              </w:rPr>
              <w:t>繪圖軟體的使用</w:t>
            </w:r>
          </w:p>
        </w:tc>
        <w:tc>
          <w:tcPr>
            <w:tcW w:w="1796" w:type="dxa"/>
          </w:tcPr>
          <w:p w:rsidR="00813F85" w:rsidRDefault="009A32BE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影像處</w:t>
            </w:r>
            <w:r>
              <w:rPr>
                <w:color w:val="000000"/>
                <w:sz w:val="24"/>
                <w:szCs w:val="24"/>
              </w:rPr>
              <w:lastRenderedPageBreak/>
              <w:t>理軟體介紹</w:t>
            </w: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T-III-7 </w:t>
            </w:r>
            <w:r>
              <w:rPr>
                <w:color w:val="000000"/>
                <w:sz w:val="24"/>
                <w:szCs w:val="24"/>
              </w:rPr>
              <w:t>影像處理軟體的應用</w:t>
            </w:r>
          </w:p>
        </w:tc>
        <w:tc>
          <w:tcPr>
            <w:tcW w:w="1796" w:type="dxa"/>
          </w:tcPr>
          <w:p w:rsidR="00813F85" w:rsidRDefault="009A32BE" w:rsidP="009A32BE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單元</w:t>
            </w:r>
            <w:r w:rsidRPr="009A32BE">
              <w:rPr>
                <w:color w:val="000000"/>
                <w:sz w:val="24"/>
                <w:szCs w:val="24"/>
              </w:rPr>
              <w:t>1-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影像處理軟體介紹</w:t>
            </w: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資</w:t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T-III-6</w:t>
            </w: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簡報軟體的使用</w:t>
            </w:r>
          </w:p>
        </w:tc>
        <w:tc>
          <w:tcPr>
            <w:tcW w:w="1796" w:type="dxa"/>
          </w:tcPr>
          <w:p w:rsidR="00813F85" w:rsidRDefault="00813F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Pr="009A32BE" w:rsidRDefault="009A32BE" w:rsidP="009A32BE">
            <w:pPr>
              <w:widowControl/>
              <w:rPr>
                <w:color w:val="000000"/>
                <w:sz w:val="24"/>
                <w:szCs w:val="24"/>
              </w:rPr>
            </w:pP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單元</w:t>
            </w:r>
            <w:r w:rsidRPr="009A32BE">
              <w:rPr>
                <w:color w:val="000000"/>
                <w:sz w:val="24"/>
                <w:szCs w:val="24"/>
              </w:rPr>
              <w:t>2-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簡報特效及簡報多媒體製作</w:t>
            </w:r>
          </w:p>
        </w:tc>
        <w:tc>
          <w:tcPr>
            <w:tcW w:w="1796" w:type="dxa"/>
          </w:tcPr>
          <w:p w:rsidR="00813F85" w:rsidRPr="009A32BE" w:rsidRDefault="00813F85" w:rsidP="009A32BE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H-III-2 </w:t>
            </w:r>
            <w:r>
              <w:rPr>
                <w:color w:val="000000"/>
                <w:sz w:val="24"/>
                <w:szCs w:val="24"/>
              </w:rPr>
              <w:t>資訊科技之使用原則</w:t>
            </w:r>
          </w:p>
        </w:tc>
        <w:tc>
          <w:tcPr>
            <w:tcW w:w="1796" w:type="dxa"/>
          </w:tcPr>
          <w:p w:rsidR="00813F85" w:rsidRDefault="00813F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Pr="009A32BE" w:rsidRDefault="00813F85" w:rsidP="009A32BE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Pr="009A32BE" w:rsidRDefault="009A32BE" w:rsidP="009A32BE">
            <w:pPr>
              <w:widowControl/>
              <w:rPr>
                <w:color w:val="000000"/>
                <w:sz w:val="24"/>
                <w:szCs w:val="24"/>
              </w:rPr>
            </w:pP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單元</w:t>
            </w:r>
            <w:r w:rsidRPr="009A32BE">
              <w:rPr>
                <w:color w:val="000000"/>
                <w:sz w:val="24"/>
                <w:szCs w:val="24"/>
              </w:rPr>
              <w:t>3-</w:t>
            </w:r>
            <w:r w:rsidRPr="009A32BE">
              <w:rPr>
                <w:color w:val="000000"/>
                <w:sz w:val="24"/>
                <w:szCs w:val="24"/>
              </w:rPr>
              <w:t xml:space="preserve"> </w:t>
            </w:r>
            <w:r w:rsidRPr="009A32BE">
              <w:rPr>
                <w:color w:val="000000"/>
                <w:sz w:val="24"/>
                <w:szCs w:val="24"/>
              </w:rPr>
              <w:t>google meet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、</w:t>
            </w:r>
            <w:r w:rsidRPr="009A32BE">
              <w:rPr>
                <w:color w:val="000000"/>
                <w:sz w:val="24"/>
                <w:szCs w:val="24"/>
              </w:rPr>
              <w:t>google classroom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的相關應用及【資訊素養宣導】網路好公民</w:t>
            </w:r>
          </w:p>
        </w:tc>
        <w:tc>
          <w:tcPr>
            <w:tcW w:w="1797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A-III-1 </w:t>
            </w:r>
            <w:r>
              <w:rPr>
                <w:color w:val="000000"/>
                <w:sz w:val="24"/>
                <w:szCs w:val="24"/>
              </w:rPr>
              <w:t>程序性的問題解決方法簡介</w:t>
            </w:r>
          </w:p>
        </w:tc>
        <w:tc>
          <w:tcPr>
            <w:tcW w:w="1796" w:type="dxa"/>
          </w:tcPr>
          <w:p w:rsidR="00813F85" w:rsidRDefault="00813F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3F85" w:rsidRDefault="009A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4-code.org </w:t>
            </w:r>
            <w:r>
              <w:rPr>
                <w:sz w:val="24"/>
                <w:szCs w:val="24"/>
              </w:rPr>
              <w:t>課程</w:t>
            </w:r>
            <w:r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>與介紹好用的</w:t>
            </w:r>
            <w:r>
              <w:rPr>
                <w:sz w:val="24"/>
                <w:szCs w:val="24"/>
              </w:rPr>
              <w:t>app(1)</w:t>
            </w: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A-III-2 </w:t>
            </w:r>
            <w:r>
              <w:rPr>
                <w:color w:val="000000"/>
                <w:sz w:val="24"/>
                <w:szCs w:val="24"/>
              </w:rPr>
              <w:t>簡單的問題解決表示方法</w:t>
            </w:r>
          </w:p>
        </w:tc>
        <w:tc>
          <w:tcPr>
            <w:tcW w:w="1796" w:type="dxa"/>
          </w:tcPr>
          <w:p w:rsidR="00813F85" w:rsidRDefault="00813F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7" w:type="dxa"/>
          </w:tcPr>
          <w:p w:rsidR="00813F85" w:rsidRDefault="009A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4-code.org </w:t>
            </w:r>
            <w:r>
              <w:rPr>
                <w:sz w:val="24"/>
                <w:szCs w:val="24"/>
              </w:rPr>
              <w:t>課程</w:t>
            </w:r>
            <w:r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>與介紹好用的</w:t>
            </w:r>
            <w:r>
              <w:rPr>
                <w:sz w:val="24"/>
                <w:szCs w:val="24"/>
              </w:rPr>
              <w:t>app(1)</w:t>
            </w:r>
          </w:p>
        </w:tc>
      </w:tr>
    </w:tbl>
    <w:p w:rsidR="00813F85" w:rsidRDefault="00813F85">
      <w:pPr>
        <w:widowControl/>
        <w:rPr>
          <w:rFonts w:ascii="標楷體" w:eastAsia="標楷體" w:hAnsi="標楷體" w:cs="標楷體"/>
        </w:rPr>
      </w:pP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4754"/>
        <w:gridCol w:w="567"/>
        <w:gridCol w:w="1134"/>
        <w:gridCol w:w="1276"/>
        <w:gridCol w:w="741"/>
      </w:tblGrid>
      <w:tr w:rsidR="00813F85" w:rsidTr="009A32BE">
        <w:trPr>
          <w:trHeight w:val="370"/>
        </w:trPr>
        <w:tc>
          <w:tcPr>
            <w:tcW w:w="1025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754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134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276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741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1-7</w:t>
            </w:r>
          </w:p>
        </w:tc>
        <w:tc>
          <w:tcPr>
            <w:tcW w:w="4754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單元</w:t>
            </w:r>
            <w:r>
              <w:rPr>
                <w:rFonts w:ascii="PMingLiu" w:eastAsia="PMingLiu" w:hAnsi="PMingLiu" w:cs="PMingLiu"/>
                <w:color w:val="000000"/>
              </w:rPr>
              <w:t>1-</w:t>
            </w:r>
            <w:r>
              <w:rPr>
                <w:rFonts w:eastAsia="Calibri"/>
                <w:color w:val="000000"/>
              </w:rPr>
              <w:t>影像處理軟體介紹</w:t>
            </w:r>
            <w:r>
              <w:rPr>
                <w:rFonts w:eastAsia="Calibri"/>
                <w:color w:val="000000"/>
              </w:rPr>
              <w:t>(photocap)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一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影像處理軟體介紹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(photocap)(</w:t>
            </w:r>
            <w:r>
              <w:rPr>
                <w:rFonts w:eastAsia="Calibri"/>
                <w:color w:val="000000"/>
              </w:rPr>
              <w:t>二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認識圖檔格式、解析度、影像來源、軟體介面初體驗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三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新增影像與版面設定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四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繪圖工具與屬性設定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五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插入文字與屬性設定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六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圖片排序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上下層調整</w:t>
            </w:r>
            <w:r>
              <w:rPr>
                <w:rFonts w:eastAsia="Calibri"/>
                <w:color w:val="000000"/>
              </w:rPr>
              <w:t>)</w:t>
            </w:r>
          </w:p>
          <w:p w:rsidR="00813F85" w:rsidRDefault="009A32BE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七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圖層管理、物件圖層與影像圖層轉換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八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影像物件與向量物件的運用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九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圖片套用遮罩與外框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十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日曆模板的套用與修改</w:t>
            </w: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十一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班級活動海報製作</w:t>
            </w:r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134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276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</w:tc>
        <w:tc>
          <w:tcPr>
            <w:tcW w:w="741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8-10</w:t>
            </w:r>
          </w:p>
        </w:tc>
        <w:tc>
          <w:tcPr>
            <w:tcW w:w="4754" w:type="dxa"/>
          </w:tcPr>
          <w:p w:rsidR="00813F85" w:rsidRDefault="009A32BE">
            <w:pPr>
              <w:ind w:left="26"/>
            </w:pPr>
            <w:r>
              <w:t>單元</w:t>
            </w:r>
            <w:r>
              <w:t>2-</w:t>
            </w:r>
            <w:r>
              <w:t>簡報特效及簡報多媒體製作</w:t>
            </w:r>
          </w:p>
          <w:p w:rsidR="00813F85" w:rsidRDefault="009A32BE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0"/>
                <w:id w:val="97919407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1.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建立主題式簡報，讓學生學習選擇一種簡報佈景主題或範例的版面配置及美化效果，更進一步教導簡報自動播放及轉場效果。</w:t>
                </w:r>
              </w:sdtContent>
            </w:sdt>
          </w:p>
          <w:p w:rsidR="00813F85" w:rsidRDefault="009A32BE">
            <w:pPr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"/>
                <w:id w:val="18446618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2.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建立主題式簡報，讓學生學習選擇一種簡報佈景主題或範例的版面配置及美化效果，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lastRenderedPageBreak/>
                  <w:t>更進一步教導簡報自動播放及轉場效果。</w:t>
                </w:r>
              </w:sdtContent>
            </w:sdt>
          </w:p>
          <w:p w:rsidR="00813F85" w:rsidRDefault="009A32BE">
            <w:pPr>
              <w:ind w:left="26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"/>
                <w:id w:val="-19903163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3.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建立主題式簡報，讓學生學習選擇一種簡報佈景主題或範例的版面配置及美化效果。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br/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教導簡報自動播放及播放的轉場效果，以及增加簡報的動畫效果。</w:t>
                </w:r>
              </w:sdtContent>
            </w:sdt>
          </w:p>
          <w:p w:rsidR="00813F85" w:rsidRDefault="009A32BE">
            <w:pPr>
              <w:ind w:left="26"/>
              <w:rPr>
                <w:rFonts w:ascii="標楷體" w:eastAsia="標楷體" w:hAnsi="標楷體" w:cs="標楷體"/>
              </w:rPr>
            </w:pPr>
            <w:sdt>
              <w:sdtPr>
                <w:tag w:val="goog_rdk_3"/>
                <w:id w:val="12639582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4.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教導</w:t>
                </w:r>
              </w:sdtContent>
            </w:sdt>
            <w:sdt>
              <w:sdtPr>
                <w:tag w:val="goog_rdk_4"/>
                <w:id w:val="-13672164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學生了解簡報可以內含多媒體，並能夠依軟體功能轉換成不同的播放檔格式以方便實務上的應用。</w:t>
                </w:r>
              </w:sdtContent>
            </w:sdt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134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276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</w:tc>
        <w:tc>
          <w:tcPr>
            <w:tcW w:w="741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11-17</w:t>
            </w:r>
          </w:p>
        </w:tc>
        <w:tc>
          <w:tcPr>
            <w:tcW w:w="4754" w:type="dxa"/>
          </w:tcPr>
          <w:p w:rsidR="00813F85" w:rsidRDefault="009A32BE">
            <w:pPr>
              <w:rPr>
                <w:b/>
              </w:rPr>
            </w:pPr>
            <w:r>
              <w:t>單元</w:t>
            </w:r>
            <w:r>
              <w:t>3-</w:t>
            </w:r>
            <w:r>
              <w:rPr>
                <w:b/>
              </w:rPr>
              <w:t xml:space="preserve"> </w:t>
            </w:r>
            <w:r>
              <w:t>google meet</w:t>
            </w:r>
            <w:r>
              <w:t>、</w:t>
            </w:r>
            <w:r>
              <w:t>google classroom</w:t>
            </w:r>
            <w:r>
              <w:t>的相關應用及</w:t>
            </w:r>
            <w:r>
              <w:rPr>
                <w:b/>
              </w:rPr>
              <w:t>【資訊素養宣導】網路好公民</w:t>
            </w:r>
          </w:p>
          <w:p w:rsidR="00813F85" w:rsidRDefault="009A32BE">
            <w:r>
              <w:t>1.</w:t>
            </w:r>
            <w:r>
              <w:t>如何登入學校教育</w:t>
            </w:r>
            <w:r>
              <w:t>google workspace</w:t>
            </w:r>
            <w:r>
              <w:t>帳號、如何在</w:t>
            </w:r>
            <w:r>
              <w:t>google</w:t>
            </w:r>
            <w:r>
              <w:t>行事曆上設定</w:t>
            </w:r>
            <w:r>
              <w:t>google meet</w:t>
            </w:r>
            <w:r>
              <w:t>的時間並學會如何加入或開設</w:t>
            </w:r>
            <w:r>
              <w:t>google classroom</w:t>
            </w:r>
            <w:r>
              <w:t>課程。</w:t>
            </w:r>
          </w:p>
          <w:p w:rsidR="00813F85" w:rsidRDefault="009A32BE">
            <w:bookmarkStart w:id="0" w:name="_heading=h.gjdgxs" w:colFirst="0" w:colLast="0"/>
            <w:bookmarkEnd w:id="0"/>
            <w:r>
              <w:t>2.</w:t>
            </w:r>
            <w:r>
              <w:t>藉由說明網路發言禮儀、引用圖文方法、認識網路資源仍有智慧財產權保護，理解應如何表現適當的網路行為。</w:t>
            </w:r>
            <w:r>
              <w:br/>
              <w:t>3.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【資訊素養宣導】網路好公民，</w:t>
            </w:r>
            <w:r>
              <w:t>說明及分析網路身分的特性，以理解分辨真實身分間的本尊及分身關係。</w:t>
            </w:r>
            <w:r>
              <w:br/>
              <w:t>4.</w:t>
            </w:r>
            <w:r>
              <w:t>介紹</w:t>
            </w:r>
            <w:r>
              <w:t>app</w:t>
            </w:r>
            <w:r>
              <w:t>及相關有助學習的</w:t>
            </w:r>
          </w:p>
          <w:p w:rsidR="00813F85" w:rsidRDefault="009A32BE">
            <w:r>
              <w:t>線上資源網站。如：</w:t>
            </w:r>
            <w:sdt>
              <w:sdtPr>
                <w:tag w:val="goog_rdk_5"/>
                <w:id w:val="8119076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介紹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google play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及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apple store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裡面跟學科有關的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，讓學生能夠運用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做課業輔助學習。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關鍵字搜尋：</w:t>
                </w:r>
              </w:sdtContent>
            </w:sdt>
            <w:r>
              <w:t>全國教學</w:t>
            </w:r>
            <w:r>
              <w:t>app</w:t>
            </w:r>
            <w:r>
              <w:t>市集</w:t>
            </w:r>
            <w:r>
              <w:t xml:space="preserve"> </w:t>
            </w:r>
            <w:hyperlink r:id="rId5">
              <w:r>
                <w:rPr>
                  <w:color w:val="0563C1"/>
                  <w:u w:val="single"/>
                </w:rPr>
                <w:t>http://appgo.cyc.edu.tw/Default.aspx</w:t>
              </w:r>
            </w:hyperlink>
            <w:r>
              <w:t>、趣學成語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134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276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4.</w:t>
            </w:r>
            <w:r>
              <w:rPr>
                <w:rFonts w:ascii="PMingLiu" w:eastAsia="PMingLiu" w:hAnsi="PMingLiu" w:cs="PMingLiu"/>
                <w:color w:val="000000"/>
              </w:rPr>
              <w:t>能搜尋關鍵字，正確找到</w:t>
            </w:r>
            <w:r>
              <w:rPr>
                <w:rFonts w:ascii="PMingLiu" w:eastAsia="PMingLiu" w:hAnsi="PMingLiu" w:cs="PMingLiu"/>
                <w:color w:val="000000"/>
              </w:rPr>
              <w:t>app</w:t>
            </w:r>
            <w:r>
              <w:rPr>
                <w:rFonts w:ascii="PMingLiu" w:eastAsia="PMingLiu" w:hAnsi="PMingLiu" w:cs="PMingLiu"/>
                <w:color w:val="000000"/>
              </w:rPr>
              <w:t>安裝。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5.</w:t>
            </w:r>
            <w:r>
              <w:rPr>
                <w:rFonts w:ascii="PMingLiu" w:eastAsia="PMingLiu" w:hAnsi="PMingLiu" w:cs="PMingLiu"/>
                <w:color w:val="000000"/>
              </w:rPr>
              <w:t>能學會運用操作</w:t>
            </w:r>
            <w:r>
              <w:rPr>
                <w:rFonts w:ascii="PMingLiu" w:eastAsia="PMingLiu" w:hAnsi="PMingLiu" w:cs="PMingLiu"/>
                <w:color w:val="000000"/>
              </w:rPr>
              <w:t>app</w:t>
            </w:r>
            <w:r>
              <w:rPr>
                <w:rFonts w:ascii="PMingLiu" w:eastAsia="PMingLiu" w:hAnsi="PMingLiu" w:cs="PMingLiu"/>
                <w:color w:val="000000"/>
              </w:rPr>
              <w:t>的方法。</w:t>
            </w:r>
          </w:p>
        </w:tc>
        <w:tc>
          <w:tcPr>
            <w:tcW w:w="741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18-21</w:t>
            </w:r>
          </w:p>
        </w:tc>
        <w:tc>
          <w:tcPr>
            <w:tcW w:w="4754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單元</w:t>
            </w:r>
            <w:r>
              <w:rPr>
                <w:rFonts w:ascii="PMingLiu" w:eastAsia="PMingLiu" w:hAnsi="PMingLiu" w:cs="PMingLiu"/>
                <w:color w:val="000000"/>
              </w:rPr>
              <w:t>4-</w:t>
            </w:r>
            <w:r>
              <w:rPr>
                <w:rFonts w:eastAsia="Calibri"/>
                <w:color w:val="000000"/>
              </w:rPr>
              <w:t xml:space="preserve">code.org </w:t>
            </w:r>
            <w:r>
              <w:rPr>
                <w:rFonts w:eastAsia="Calibri"/>
                <w:color w:val="000000"/>
              </w:rPr>
              <w:t>課程</w:t>
            </w:r>
            <w:r>
              <w:rPr>
                <w:rFonts w:eastAsia="Calibri"/>
                <w:color w:val="000000"/>
              </w:rPr>
              <w:t>(1)</w:t>
            </w:r>
            <w:r>
              <w:rPr>
                <w:rFonts w:eastAsia="Calibri"/>
                <w:color w:val="000000"/>
              </w:rPr>
              <w:t>與介紹好用的</w:t>
            </w:r>
            <w:r>
              <w:rPr>
                <w:rFonts w:eastAsia="Calibri"/>
                <w:color w:val="000000"/>
              </w:rPr>
              <w:t>app(1)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一</w:t>
            </w:r>
            <w:r>
              <w:rPr>
                <w:rFonts w:eastAsia="Calibri"/>
                <w:color w:val="000000"/>
              </w:rPr>
              <w:t>)minecraft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二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星際大戰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6"/>
                <w:id w:val="13654114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介紹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google play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及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apple store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裡面跟學科有關的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，讓學生能夠運用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做課業輔助學習。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關鍵字搜尋：</w:t>
                </w:r>
              </w:sdtContent>
            </w:sdt>
            <w:r>
              <w:rPr>
                <w:rFonts w:ascii="PMingLiu" w:eastAsia="PMingLiu" w:hAnsi="PMingLiu" w:cs="PMingLiu"/>
                <w:color w:val="000000"/>
              </w:rPr>
              <w:t>水準尺</w:t>
            </w:r>
            <w:r>
              <w:rPr>
                <w:rFonts w:ascii="PMingLiu" w:eastAsia="PMingLiu" w:hAnsi="PMingLiu" w:cs="PMingLiu"/>
                <w:color w:val="000000"/>
              </w:rPr>
              <w:t xml:space="preserve">, </w:t>
            </w:r>
            <w:r>
              <w:rPr>
                <w:rFonts w:ascii="PMingLiu" w:eastAsia="PMingLiu" w:hAnsi="PMingLiu" w:cs="PMingLiu"/>
                <w:color w:val="000000"/>
              </w:rPr>
              <w:t>電子水準</w:t>
            </w:r>
            <w:r>
              <w:rPr>
                <w:rFonts w:ascii="PMingLiu" w:eastAsia="PMingLiu" w:hAnsi="PMingLiu" w:cs="PMingLiu"/>
                <w:color w:val="000000"/>
              </w:rPr>
              <w:t xml:space="preserve">, </w:t>
            </w:r>
            <w:r>
              <w:rPr>
                <w:rFonts w:ascii="PMingLiu" w:eastAsia="PMingLiu" w:hAnsi="PMingLiu" w:cs="PMingLiu"/>
                <w:color w:val="000000"/>
              </w:rPr>
              <w:t>鉛錘</w:t>
            </w:r>
            <w:r>
              <w:rPr>
                <w:rFonts w:ascii="PMingLiu" w:eastAsia="PMingLiu" w:hAnsi="PMingLiu" w:cs="PMingLiu"/>
                <w:color w:val="000000"/>
              </w:rPr>
              <w:t>, Level tool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134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276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4.</w:t>
            </w:r>
            <w:r>
              <w:rPr>
                <w:rFonts w:ascii="PMingLiu" w:eastAsia="PMingLiu" w:hAnsi="PMingLiu" w:cs="PMingLiu"/>
                <w:color w:val="000000"/>
              </w:rPr>
              <w:t>能搜尋關鍵字，正確找到</w:t>
            </w:r>
            <w:r>
              <w:rPr>
                <w:rFonts w:ascii="PMingLiu" w:eastAsia="PMingLiu" w:hAnsi="PMingLiu" w:cs="PMingLiu"/>
                <w:color w:val="000000"/>
              </w:rPr>
              <w:t>app</w:t>
            </w:r>
            <w:r>
              <w:rPr>
                <w:rFonts w:ascii="PMingLiu" w:eastAsia="PMingLiu" w:hAnsi="PMingLiu" w:cs="PMingLiu"/>
                <w:color w:val="000000"/>
              </w:rPr>
              <w:t>安裝。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5.</w:t>
            </w:r>
            <w:r>
              <w:rPr>
                <w:rFonts w:ascii="PMingLiu" w:eastAsia="PMingLiu" w:hAnsi="PMingLiu" w:cs="PMingLiu"/>
                <w:color w:val="000000"/>
              </w:rPr>
              <w:t>能學會運用操作</w:t>
            </w:r>
            <w:r>
              <w:rPr>
                <w:rFonts w:ascii="PMingLiu" w:eastAsia="PMingLiu" w:hAnsi="PMingLiu" w:cs="PMingLiu"/>
                <w:color w:val="000000"/>
              </w:rPr>
              <w:t>app</w:t>
            </w:r>
            <w:r>
              <w:rPr>
                <w:rFonts w:ascii="PMingLiu" w:eastAsia="PMingLiu" w:hAnsi="PMingLiu" w:cs="PMingLiu"/>
                <w:color w:val="000000"/>
              </w:rPr>
              <w:t>的方法。</w:t>
            </w:r>
          </w:p>
        </w:tc>
        <w:tc>
          <w:tcPr>
            <w:tcW w:w="741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813F85" w:rsidRDefault="00813F85">
      <w:pPr>
        <w:rPr>
          <w:rFonts w:ascii="標楷體" w:eastAsia="標楷體" w:hAnsi="標楷體" w:cs="標楷體"/>
        </w:rPr>
      </w:pPr>
    </w:p>
    <w:p w:rsidR="00813F85" w:rsidRDefault="00813F85"/>
    <w:p w:rsidR="00813F85" w:rsidRDefault="00813F85"/>
    <w:p w:rsidR="00813F85" w:rsidRDefault="00813F85"/>
    <w:p w:rsidR="00813F85" w:rsidRDefault="00813F85"/>
    <w:p w:rsidR="00813F85" w:rsidRDefault="00813F85"/>
    <w:p w:rsidR="00813F85" w:rsidRDefault="009A32BE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一、五年級彈性學習課程計畫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度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二學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期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813F85" w:rsidRDefault="009A32BE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程式運算》</w:t>
      </w:r>
    </w:p>
    <w:p w:rsidR="00813F85" w:rsidRDefault="009A32BE">
      <w:pPr>
        <w:ind w:right="96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</w:t>
      </w:r>
      <w:r>
        <w:rPr>
          <w:rFonts w:ascii="標楷體" w:eastAsia="標楷體" w:hAnsi="標楷體" w:cs="標楷體"/>
        </w:rPr>
        <w:t>設計者：林意順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813F85" w:rsidRDefault="009A32BE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813F85" w:rsidRDefault="009A32BE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</w:rPr>
        <w:t>科</w:t>
      </w:r>
      <w:r>
        <w:rPr>
          <w:rFonts w:ascii="標楷體" w:eastAsia="標楷體" w:hAnsi="標楷體" w:cs="標楷體"/>
          <w:color w:val="000000"/>
        </w:rPr>
        <w:t>-E-A2 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eastAsia="Calibri"/>
          <w:color w:val="000000"/>
        </w:rPr>
        <w:t>具備探索問題的能力，並能透過科技工具的體驗與實踐處理日常生活問題。</w:t>
      </w:r>
      <w:r>
        <w:rPr>
          <w:rFonts w:eastAsia="Calibri"/>
          <w:color w:val="000000"/>
        </w:rPr>
        <w:t> 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</w:rPr>
        <w:t>科</w:t>
      </w:r>
      <w:r>
        <w:rPr>
          <w:rFonts w:ascii="標楷體" w:eastAsia="標楷體" w:hAnsi="標楷體" w:cs="標楷體"/>
          <w:color w:val="000000"/>
        </w:rPr>
        <w:t>-E-C2 </w:t>
      </w:r>
    </w:p>
    <w:p w:rsidR="00813F85" w:rsidRDefault="009A32BE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PMingLiu" w:eastAsia="PMingLiu" w:hAnsi="PMingLiu" w:cs="PMingLiu"/>
          <w:color w:val="000000"/>
        </w:rPr>
      </w:pPr>
      <w:r>
        <w:rPr>
          <w:rFonts w:eastAsia="Calibri"/>
          <w:color w:val="000000"/>
        </w:rPr>
        <w:t>具備利用科技與他人互動及合作之能力與態度。</w:t>
      </w:r>
      <w:r>
        <w:rPr>
          <w:rFonts w:eastAsia="Calibri"/>
          <w:color w:val="000000"/>
        </w:rPr>
        <w:t> </w:t>
      </w:r>
    </w:p>
    <w:p w:rsidR="00813F85" w:rsidRDefault="00813F85">
      <w:pPr>
        <w:jc w:val="both"/>
        <w:rPr>
          <w:rFonts w:ascii="標楷體" w:eastAsia="標楷體" w:hAnsi="標楷體" w:cs="標楷體"/>
        </w:rPr>
      </w:pPr>
    </w:p>
    <w:p w:rsidR="00813F85" w:rsidRDefault="009A32BE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813F85" w:rsidRDefault="009A32BE">
      <w:pPr>
        <w:ind w:left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color w:val="000000"/>
        </w:rPr>
        <w:t>具有使用基本科技與資訊工具的能力，並理解相關基礎概念。</w:t>
      </w:r>
    </w:p>
    <w:p w:rsidR="00813F85" w:rsidRDefault="009A32BE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eastAsia="Calibri"/>
          <w:color w:val="000000"/>
        </w:rPr>
        <w:t>能有善用科技與他人互動及合作之能力與態度。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</w:t>
      </w:r>
      <w:r>
        <w:rPr>
          <w:rFonts w:ascii="標楷體" w:eastAsia="標楷體" w:hAnsi="標楷體" w:cs="標楷體"/>
        </w:rPr>
        <w:t>融入之領域或議題</w:t>
      </w:r>
      <w:r>
        <w:rPr>
          <w:rFonts w:ascii="標楷體" w:eastAsia="標楷體" w:hAnsi="標楷體" w:cs="標楷體"/>
        </w:rPr>
        <w:t>: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品德教育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PMingLiu" w:eastAsia="PMingLiu" w:hAnsi="PMingLiu" w:cs="PMingLiu"/>
        </w:rPr>
        <w:t>■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813F85" w:rsidRDefault="00813F85">
      <w:pPr>
        <w:spacing w:line="400" w:lineRule="auto"/>
        <w:jc w:val="both"/>
        <w:rPr>
          <w:rFonts w:ascii="標楷體" w:eastAsia="標楷體" w:hAnsi="標楷體" w:cs="標楷體"/>
        </w:rPr>
      </w:pP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0"/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1796"/>
        <w:gridCol w:w="1796"/>
        <w:gridCol w:w="1796"/>
        <w:gridCol w:w="1797"/>
      </w:tblGrid>
      <w:tr w:rsidR="00813F85" w:rsidTr="009A32BE">
        <w:trPr>
          <w:trHeight w:val="1711"/>
        </w:trPr>
        <w:tc>
          <w:tcPr>
            <w:tcW w:w="2199" w:type="dxa"/>
          </w:tcPr>
          <w:p w:rsidR="00813F85" w:rsidRDefault="009A32BE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813F85" w:rsidRDefault="00813F85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813F85" w:rsidRDefault="009A32BE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1796" w:type="dxa"/>
          </w:tcPr>
          <w:p w:rsidR="00813F85" w:rsidRPr="009A32BE" w:rsidRDefault="009A32BE" w:rsidP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t-III-3 </w:t>
            </w:r>
            <w:r>
              <w:rPr>
                <w:color w:val="000000"/>
                <w:sz w:val="24"/>
                <w:szCs w:val="24"/>
              </w:rPr>
              <w:t>能應用運算思維描述問題解決的方法</w:t>
            </w:r>
          </w:p>
        </w:tc>
        <w:tc>
          <w:tcPr>
            <w:tcW w:w="1796" w:type="dxa"/>
          </w:tcPr>
          <w:p w:rsidR="00813F85" w:rsidRPr="009A32BE" w:rsidRDefault="009A32BE" w:rsidP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t-III-2 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能使用資訊科技解決生活中簡單的問題</w:t>
            </w:r>
          </w:p>
        </w:tc>
        <w:tc>
          <w:tcPr>
            <w:tcW w:w="1796" w:type="dxa"/>
          </w:tcPr>
          <w:p w:rsidR="00813F85" w:rsidRPr="009A32BE" w:rsidRDefault="009A32BE" w:rsidP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t-III-3 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能應用運算思維描述問題解決的方法</w:t>
            </w:r>
          </w:p>
        </w:tc>
        <w:tc>
          <w:tcPr>
            <w:tcW w:w="1797" w:type="dxa"/>
          </w:tcPr>
          <w:p w:rsidR="00813F85" w:rsidRPr="009A32BE" w:rsidRDefault="009A32BE" w:rsidP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c-III-2 </w:t>
            </w:r>
            <w:r w:rsidRPr="009A32BE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能使用資訊科技與他人合作產出想法與作品</w:t>
            </w: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A-III-1 </w:t>
            </w:r>
            <w:r>
              <w:rPr>
                <w:color w:val="000000"/>
                <w:sz w:val="24"/>
                <w:szCs w:val="24"/>
              </w:rPr>
              <w:t>程序性的問題解決方法簡介</w:t>
            </w:r>
          </w:p>
        </w:tc>
        <w:tc>
          <w:tcPr>
            <w:tcW w:w="1796" w:type="dxa"/>
          </w:tcPr>
          <w:p w:rsidR="00813F85" w:rsidRDefault="009A32BE">
            <w:pPr>
              <w:ind w:left="26"/>
              <w:rPr>
                <w:rFonts w:ascii="Helvetica Neue" w:eastAsia="Helvetica Neue" w:hAnsi="Helvetica Neue" w:cs="Helvetica Neue"/>
                <w:color w:val="333333"/>
                <w:sz w:val="24"/>
                <w:szCs w:val="24"/>
                <w:highlight w:val="white"/>
              </w:rPr>
            </w:pPr>
            <w:sdt>
              <w:sdtPr>
                <w:tag w:val="goog_rdk_7"/>
                <w:id w:val="1714637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單元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1-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人工智慧（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Artificial Intelligence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）的原理、應用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lastRenderedPageBreak/>
                  <w:t>與倫理議題。</w:t>
                </w:r>
              </w:sdtContent>
            </w:sdt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9A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3-code.org </w:t>
            </w:r>
            <w:r>
              <w:rPr>
                <w:sz w:val="24"/>
                <w:szCs w:val="24"/>
              </w:rPr>
              <w:t>課程</w:t>
            </w:r>
            <w:r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>與介紹好用的</w:t>
            </w:r>
            <w:r>
              <w:rPr>
                <w:sz w:val="24"/>
                <w:szCs w:val="24"/>
              </w:rPr>
              <w:t>app(2)</w:t>
            </w:r>
          </w:p>
        </w:tc>
        <w:tc>
          <w:tcPr>
            <w:tcW w:w="1797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13F85" w:rsidTr="009A32BE">
        <w:tc>
          <w:tcPr>
            <w:tcW w:w="219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資</w:t>
            </w:r>
            <w:r>
              <w:rPr>
                <w:color w:val="000000"/>
                <w:sz w:val="24"/>
                <w:szCs w:val="24"/>
              </w:rPr>
              <w:t xml:space="preserve">A-III-2 </w:t>
            </w:r>
            <w:r>
              <w:rPr>
                <w:color w:val="000000"/>
                <w:sz w:val="24"/>
                <w:szCs w:val="24"/>
              </w:rPr>
              <w:t>簡單的問題解決表示方法</w:t>
            </w:r>
          </w:p>
          <w:p w:rsidR="00813F85" w:rsidRDefault="00813F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9A32BE">
            <w:pPr>
              <w:ind w:left="26"/>
              <w:rPr>
                <w:rFonts w:ascii="Helvetica Neue" w:eastAsia="Helvetica Neue" w:hAnsi="Helvetica Neue" w:cs="Helvetica Neue"/>
                <w:color w:val="333333"/>
                <w:sz w:val="24"/>
                <w:szCs w:val="24"/>
                <w:highlight w:val="white"/>
              </w:rPr>
            </w:pPr>
            <w:sdt>
              <w:sdtPr>
                <w:tag w:val="goog_rdk_8"/>
                <w:id w:val="-763714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單元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1-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人工智慧（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Artificial Intelligence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sz w:val="24"/>
                    <w:szCs w:val="24"/>
                    <w:highlight w:val="white"/>
                  </w:rPr>
                  <w:t>）的原理、應用與倫理議題。</w:t>
                </w:r>
              </w:sdtContent>
            </w:sdt>
          </w:p>
        </w:tc>
        <w:tc>
          <w:tcPr>
            <w:tcW w:w="1796" w:type="dxa"/>
          </w:tcPr>
          <w:p w:rsidR="00813F85" w:rsidRDefault="00813F85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96" w:type="dxa"/>
          </w:tcPr>
          <w:p w:rsidR="00813F85" w:rsidRDefault="009A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抽絲剝繭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流程圖</w:t>
            </w:r>
          </w:p>
          <w:p w:rsidR="00813F85" w:rsidRDefault="009A32BE">
            <w:pPr>
              <w:rPr>
                <w:rFonts w:ascii="標楷體" w:eastAsia="標楷體" w:hAnsi="標楷體" w:cs="標楷體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3-code.org </w:t>
            </w:r>
            <w:r>
              <w:rPr>
                <w:sz w:val="24"/>
                <w:szCs w:val="24"/>
              </w:rPr>
              <w:t>課程</w:t>
            </w:r>
            <w:r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>與介紹好用的</w:t>
            </w:r>
            <w:r>
              <w:rPr>
                <w:sz w:val="24"/>
                <w:szCs w:val="24"/>
              </w:rPr>
              <w:t>app(2)</w:t>
            </w:r>
          </w:p>
        </w:tc>
        <w:tc>
          <w:tcPr>
            <w:tcW w:w="1797" w:type="dxa"/>
          </w:tcPr>
          <w:p w:rsidR="00813F85" w:rsidRDefault="009A3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單元</w:t>
            </w:r>
            <w:r>
              <w:rPr>
                <w:sz w:val="24"/>
                <w:szCs w:val="24"/>
              </w:rPr>
              <w:t xml:space="preserve">4- Scratch3.0 </w:t>
            </w:r>
            <w:r>
              <w:rPr>
                <w:sz w:val="24"/>
                <w:szCs w:val="24"/>
              </w:rPr>
              <w:t>主題創作坊</w:t>
            </w:r>
          </w:p>
        </w:tc>
      </w:tr>
    </w:tbl>
    <w:p w:rsidR="00813F85" w:rsidRDefault="00813F85">
      <w:pPr>
        <w:widowControl/>
        <w:rPr>
          <w:rFonts w:ascii="標楷體" w:eastAsia="標楷體" w:hAnsi="標楷體" w:cs="標楷體"/>
        </w:rPr>
      </w:pPr>
    </w:p>
    <w:p w:rsidR="00813F85" w:rsidRDefault="009A32BE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1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4329"/>
        <w:gridCol w:w="567"/>
        <w:gridCol w:w="1275"/>
        <w:gridCol w:w="1701"/>
        <w:gridCol w:w="600"/>
      </w:tblGrid>
      <w:tr w:rsidR="00813F85" w:rsidTr="009A32BE">
        <w:trPr>
          <w:trHeight w:val="370"/>
        </w:trPr>
        <w:tc>
          <w:tcPr>
            <w:tcW w:w="1025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329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275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701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600" w:type="dxa"/>
            <w:vAlign w:val="center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1-5</w:t>
            </w:r>
          </w:p>
        </w:tc>
        <w:tc>
          <w:tcPr>
            <w:tcW w:w="4329" w:type="dxa"/>
          </w:tcPr>
          <w:p w:rsidR="00813F85" w:rsidRDefault="009A32BE">
            <w:pPr>
              <w:ind w:left="26"/>
              <w:rPr>
                <w:rFonts w:ascii="Helvetica Neue" w:eastAsia="Helvetica Neue" w:hAnsi="Helvetica Neue" w:cs="Helvetica Neue"/>
                <w:color w:val="333333"/>
                <w:highlight w:val="white"/>
              </w:rPr>
            </w:pPr>
            <w:sdt>
              <w:sdtPr>
                <w:tag w:val="goog_rdk_9"/>
                <w:id w:val="137419604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333333"/>
                    <w:highlight w:val="white"/>
                  </w:rPr>
                  <w:t>單元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highlight w:val="white"/>
                  </w:rPr>
                  <w:t>1-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highlight w:val="white"/>
                  </w:rPr>
                  <w:t>人工智慧（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highlight w:val="white"/>
                  </w:rPr>
                  <w:t>Artificial Intelligence</w:t>
                </w:r>
                <w:r>
                  <w:rPr>
                    <w:rFonts w:ascii="Arial Unicode MS" w:eastAsia="Arial Unicode MS" w:hAnsi="Arial Unicode MS" w:cs="Arial Unicode MS"/>
                    <w:color w:val="333333"/>
                    <w:highlight w:val="white"/>
                  </w:rPr>
                  <w:t>）的原理、應用與倫理議題。</w:t>
                </w:r>
              </w:sdtContent>
            </w:sdt>
          </w:p>
          <w:p w:rsidR="00813F85" w:rsidRDefault="009A32BE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第一節課人工智慧故事</w:t>
            </w:r>
          </w:p>
          <w:p w:rsidR="00813F85" w:rsidRDefault="009A32BE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第二節課人工智慧大探索</w:t>
            </w:r>
          </w:p>
          <w:p w:rsidR="00813F85" w:rsidRDefault="009A32BE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第三節教電腦聰明學習</w:t>
            </w:r>
          </w:p>
          <w:p w:rsidR="00813F85" w:rsidRDefault="009A32BE">
            <w:pPr>
              <w:ind w:left="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第四節讓電腦自己學習</w:t>
            </w:r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5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701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</w:tc>
        <w:tc>
          <w:tcPr>
            <w:tcW w:w="600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6-9</w:t>
            </w:r>
          </w:p>
        </w:tc>
        <w:tc>
          <w:tcPr>
            <w:tcW w:w="4329" w:type="dxa"/>
          </w:tcPr>
          <w:p w:rsidR="00813F85" w:rsidRDefault="009A32BE">
            <w:r>
              <w:t>單元</w:t>
            </w:r>
            <w:r>
              <w:t>2-</w:t>
            </w:r>
            <w:r>
              <w:t>抽絲剝繭</w:t>
            </w:r>
            <w:r>
              <w:t>-</w:t>
            </w:r>
            <w:r>
              <w:t>流程圖</w:t>
            </w:r>
          </w:p>
          <w:p w:rsidR="00813F85" w:rsidRDefault="009A32BE">
            <w:pPr>
              <w:rPr>
                <w:rFonts w:ascii="Arial" w:eastAsia="Arial" w:hAnsi="Arial" w:cs="Arial"/>
              </w:rPr>
            </w:pPr>
            <w:sdt>
              <w:sdtPr>
                <w:tag w:val="goog_rdk_10"/>
                <w:id w:val="16251230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1.</w:t>
                </w:r>
                <w:r>
                  <w:rPr>
                    <w:rFonts w:ascii="Arial Unicode MS" w:eastAsia="Arial Unicode MS" w:hAnsi="Arial Unicode MS" w:cs="Arial Unicode MS"/>
                  </w:rPr>
                  <w:t>用流程圖表示解決問題的方法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。</w:t>
                </w:r>
                <w:r>
                  <w:rPr>
                    <w:rFonts w:ascii="Arial Unicode MS" w:eastAsia="Arial Unicode MS" w:hAnsi="Arial Unicode MS" w:cs="Arial Unicode MS"/>
                  </w:rPr>
                  <w:br/>
                  <w:t>2.</w:t>
                </w:r>
                <w:r>
                  <w:rPr>
                    <w:rFonts w:ascii="Arial Unicode MS" w:eastAsia="Arial Unicode MS" w:hAnsi="Arial Unicode MS" w:cs="Arial Unicode MS"/>
                  </w:rPr>
                  <w:t>利用運算思維解決程序性問題。</w:t>
                </w:r>
              </w:sdtContent>
            </w:sdt>
          </w:p>
          <w:p w:rsidR="00813F85" w:rsidRDefault="009A32BE">
            <w:r>
              <w:t>3.</w:t>
            </w:r>
            <w:r>
              <w:t>【資訊素養宣導】</w:t>
            </w:r>
          </w:p>
          <w:p w:rsidR="00813F85" w:rsidRDefault="009A32BE">
            <w:pPr>
              <w:ind w:left="26"/>
              <w:rPr>
                <w:rFonts w:ascii="Helvetica Neue" w:eastAsia="Helvetica Neue" w:hAnsi="Helvetica Neue" w:cs="Helvetica Neue"/>
                <w:color w:val="333333"/>
                <w:highlight w:val="white"/>
              </w:rPr>
            </w:pPr>
            <w:r>
              <w:t>a.</w:t>
            </w:r>
            <w:r>
              <w:t>網路交友</w:t>
            </w:r>
            <w:r>
              <w:t>b.</w:t>
            </w:r>
            <w:r>
              <w:t>網路購物。</w:t>
            </w:r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5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701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</w:tc>
        <w:tc>
          <w:tcPr>
            <w:tcW w:w="600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10-13</w:t>
            </w:r>
          </w:p>
        </w:tc>
        <w:tc>
          <w:tcPr>
            <w:tcW w:w="4329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單元</w:t>
            </w:r>
            <w:r>
              <w:rPr>
                <w:rFonts w:ascii="PMingLiu" w:eastAsia="PMingLiu" w:hAnsi="PMingLiu" w:cs="PMingLiu"/>
                <w:color w:val="000000"/>
              </w:rPr>
              <w:t>3-</w:t>
            </w:r>
            <w:r>
              <w:rPr>
                <w:rFonts w:eastAsia="Calibri"/>
                <w:color w:val="000000"/>
              </w:rPr>
              <w:t xml:space="preserve">code.org </w:t>
            </w:r>
            <w:r>
              <w:rPr>
                <w:rFonts w:eastAsia="Calibri"/>
                <w:color w:val="000000"/>
              </w:rPr>
              <w:t>課程</w:t>
            </w:r>
            <w:r>
              <w:rPr>
                <w:rFonts w:eastAsia="Calibri"/>
                <w:color w:val="000000"/>
              </w:rPr>
              <w:t>(2)</w:t>
            </w:r>
            <w:r>
              <w:rPr>
                <w:rFonts w:eastAsia="Calibri"/>
                <w:color w:val="000000"/>
              </w:rPr>
              <w:t>與介紹好用的</w:t>
            </w:r>
            <w:r>
              <w:rPr>
                <w:rFonts w:eastAsia="Calibri"/>
                <w:color w:val="000000"/>
              </w:rPr>
              <w:t>app(2)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三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冰雪奇緣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四</w:t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>經典迷宮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1"/>
                <w:id w:val="14016365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介紹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google play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及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apple store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裡面跟學科有關的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，讓學生能夠運用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app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做課業輔助學習。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關鍵字搜尋：</w:t>
                </w:r>
              </w:sdtContent>
            </w:sdt>
            <w:r>
              <w:rPr>
                <w:rFonts w:ascii="PMingLiu" w:eastAsia="PMingLiu" w:hAnsi="PMingLiu" w:cs="PMingLiu"/>
                <w:color w:val="000000"/>
              </w:rPr>
              <w:t>XMind</w:t>
            </w:r>
            <w:r>
              <w:rPr>
                <w:rFonts w:ascii="PMingLiu" w:eastAsia="PMingLiu" w:hAnsi="PMingLiu" w:cs="PMingLiu"/>
                <w:color w:val="000000"/>
              </w:rPr>
              <w:t>心智圖</w:t>
            </w:r>
            <w:r>
              <w:rPr>
                <w:rFonts w:ascii="PMingLiu" w:eastAsia="PMingLiu" w:hAnsi="PMingLiu" w:cs="PMingLiu"/>
                <w:color w:val="000000"/>
              </w:rPr>
              <w:t>(google play)</w:t>
            </w:r>
            <w:r>
              <w:rPr>
                <w:rFonts w:ascii="PMingLiu" w:eastAsia="PMingLiu" w:hAnsi="PMingLiu" w:cs="PMingLiu"/>
                <w:color w:val="000000"/>
              </w:rPr>
              <w:t>、</w:t>
            </w:r>
            <w:r>
              <w:rPr>
                <w:rFonts w:ascii="PMingLiu" w:eastAsia="PMingLiu" w:hAnsi="PMingLiu" w:cs="PMingLiu"/>
                <w:color w:val="000000"/>
              </w:rPr>
              <w:t>draw.io(</w:t>
            </w:r>
            <w:r>
              <w:rPr>
                <w:rFonts w:ascii="PMingLiu" w:eastAsia="PMingLiu" w:hAnsi="PMingLiu" w:cs="PMingLiu"/>
                <w:color w:val="000000"/>
              </w:rPr>
              <w:t>流程圖繪製</w:t>
            </w:r>
            <w:r>
              <w:rPr>
                <w:rFonts w:ascii="PMingLiu" w:eastAsia="PMingLiu" w:hAnsi="PMingLiu" w:cs="PMingLiu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5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701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4.</w:t>
            </w:r>
            <w:r>
              <w:rPr>
                <w:rFonts w:ascii="PMingLiu" w:eastAsia="PMingLiu" w:hAnsi="PMingLiu" w:cs="PMingLiu"/>
                <w:color w:val="000000"/>
              </w:rPr>
              <w:t>能搜尋關鍵字，正確找到</w:t>
            </w:r>
            <w:r>
              <w:rPr>
                <w:rFonts w:ascii="PMingLiu" w:eastAsia="PMingLiu" w:hAnsi="PMingLiu" w:cs="PMingLiu"/>
                <w:color w:val="000000"/>
              </w:rPr>
              <w:t>app</w:t>
            </w:r>
            <w:r>
              <w:rPr>
                <w:rFonts w:ascii="PMingLiu" w:eastAsia="PMingLiu" w:hAnsi="PMingLiu" w:cs="PMingLiu"/>
                <w:color w:val="000000"/>
              </w:rPr>
              <w:t>安裝。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5.</w:t>
            </w:r>
            <w:r>
              <w:rPr>
                <w:rFonts w:ascii="PMingLiu" w:eastAsia="PMingLiu" w:hAnsi="PMingLiu" w:cs="PMingLiu"/>
                <w:color w:val="000000"/>
              </w:rPr>
              <w:t>能學會運用操作</w:t>
            </w:r>
            <w:r>
              <w:rPr>
                <w:rFonts w:ascii="PMingLiu" w:eastAsia="PMingLiu" w:hAnsi="PMingLiu" w:cs="PMingLiu"/>
                <w:color w:val="000000"/>
              </w:rPr>
              <w:t>app</w:t>
            </w:r>
            <w:r>
              <w:rPr>
                <w:rFonts w:ascii="PMingLiu" w:eastAsia="PMingLiu" w:hAnsi="PMingLiu" w:cs="PMingLiu"/>
                <w:color w:val="000000"/>
              </w:rPr>
              <w:t>的方法。</w:t>
            </w:r>
          </w:p>
        </w:tc>
        <w:tc>
          <w:tcPr>
            <w:tcW w:w="600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813F85" w:rsidTr="009A32BE">
        <w:trPr>
          <w:trHeight w:val="1038"/>
        </w:trPr>
        <w:tc>
          <w:tcPr>
            <w:tcW w:w="1025" w:type="dxa"/>
          </w:tcPr>
          <w:p w:rsidR="00813F85" w:rsidRDefault="009A32B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14-21</w:t>
            </w:r>
          </w:p>
        </w:tc>
        <w:tc>
          <w:tcPr>
            <w:tcW w:w="4329" w:type="dxa"/>
          </w:tcPr>
          <w:p w:rsidR="00813F85" w:rsidRDefault="009A32BE">
            <w:r>
              <w:t>單元</w:t>
            </w:r>
            <w:r>
              <w:t xml:space="preserve">4- Scratch3.0 </w:t>
            </w:r>
            <w:r>
              <w:t>主題創作坊</w:t>
            </w:r>
          </w:p>
          <w:p w:rsidR="00813F85" w:rsidRDefault="009A32BE">
            <w:r>
              <w:t>主題</w:t>
            </w:r>
            <w:r>
              <w:t>1-</w:t>
            </w:r>
            <w:r>
              <w:t>創作生日卡片</w:t>
            </w:r>
          </w:p>
          <w:p w:rsidR="00813F85" w:rsidRDefault="009A32BE">
            <w:r>
              <w:t>主題</w:t>
            </w:r>
            <w:r>
              <w:t>2-</w:t>
            </w:r>
            <w:r>
              <w:t>我的名字會跳舞</w:t>
            </w:r>
          </w:p>
          <w:p w:rsidR="00813F85" w:rsidRDefault="009A32BE">
            <w:r>
              <w:t>主題</w:t>
            </w:r>
            <w:r>
              <w:t>3-</w:t>
            </w:r>
            <w:r>
              <w:t>一起蘿蔔蹲</w:t>
            </w:r>
            <w:r>
              <w:br/>
            </w:r>
            <w:r>
              <w:t>主題</w:t>
            </w:r>
            <w:r>
              <w:t>4-</w:t>
            </w:r>
            <w:r>
              <w:t>高山滑雪</w:t>
            </w:r>
          </w:p>
          <w:p w:rsidR="00813F85" w:rsidRDefault="009A32BE">
            <w:sdt>
              <w:sdtPr>
                <w:tag w:val="goog_rdk_12"/>
                <w:id w:val="-198206103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</w:rPr>
                  <w:t>5-</w:t>
                </w:r>
                <w:r>
                  <w:rPr>
                    <w:rFonts w:ascii="Arial Unicode MS" w:eastAsia="Arial Unicode MS" w:hAnsi="Arial Unicode MS" w:cs="Arial Unicode MS"/>
                  </w:rPr>
                  <w:t>飛向天空</w:t>
                </w:r>
              </w:sdtContent>
            </w:sdt>
          </w:p>
          <w:p w:rsidR="00813F85" w:rsidRDefault="009A32BE">
            <w:sdt>
              <w:sdtPr>
                <w:tag w:val="goog_rdk_13"/>
                <w:id w:val="-210286431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主題</w:t>
                </w:r>
                <w:r>
                  <w:rPr>
                    <w:rFonts w:ascii="Arial Unicode MS" w:eastAsia="Arial Unicode MS" w:hAnsi="Arial Unicode MS" w:cs="Arial Unicode MS"/>
                  </w:rPr>
                  <w:t>6-</w:t>
                </w:r>
                <w:r>
                  <w:rPr>
                    <w:rFonts w:ascii="Arial Unicode MS" w:eastAsia="Arial Unicode MS" w:hAnsi="Arial Unicode MS" w:cs="Arial Unicode MS"/>
                  </w:rPr>
                  <w:t>森林捉迷藏</w:t>
                </w:r>
              </w:sdtContent>
            </w:sdt>
          </w:p>
        </w:tc>
        <w:tc>
          <w:tcPr>
            <w:tcW w:w="567" w:type="dxa"/>
          </w:tcPr>
          <w:p w:rsidR="00813F85" w:rsidRDefault="009A32BE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5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桌上型電腦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平板</w:t>
            </w:r>
          </w:p>
        </w:tc>
        <w:tc>
          <w:tcPr>
            <w:tcW w:w="1701" w:type="dxa"/>
          </w:tcPr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rPr>
                <w:rFonts w:eastAsia="Calibri"/>
                <w:color w:val="000000"/>
              </w:rPr>
              <w:t>能專心聽講。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能回答提問。</w:t>
            </w:r>
          </w:p>
          <w:p w:rsidR="00813F85" w:rsidRDefault="009A32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9" w:hanging="6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  <w:r>
              <w:rPr>
                <w:rFonts w:eastAsia="Calibri"/>
                <w:color w:val="000000"/>
              </w:rPr>
              <w:t>能完成課堂作業。</w:t>
            </w:r>
          </w:p>
        </w:tc>
        <w:tc>
          <w:tcPr>
            <w:tcW w:w="600" w:type="dxa"/>
          </w:tcPr>
          <w:p w:rsidR="00813F85" w:rsidRDefault="00813F85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813F85" w:rsidRDefault="00813F85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813F85" w:rsidRDefault="00813F85">
      <w:bookmarkStart w:id="1" w:name="_GoBack"/>
      <w:bookmarkEnd w:id="1"/>
    </w:p>
    <w:sectPr w:rsidR="00813F85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elvetica Neue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85"/>
    <w:rsid w:val="00813F85"/>
    <w:rsid w:val="009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DF4E9-289F-4ADE-959D-A093E97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A202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DE0A25"/>
    <w:rPr>
      <w:color w:val="0563C1" w:themeColor="hyperlink"/>
      <w:u w:val="single"/>
    </w:rPr>
  </w:style>
  <w:style w:type="paragraph" w:customStyle="1" w:styleId="topic-pages-seed-muilistsubheader-root">
    <w:name w:val="topic-pages-seed-muilistsubheader-root"/>
    <w:basedOn w:val="a"/>
    <w:rsid w:val="00F27554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ppgo.cyc.edu.tw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tICBR5ahEQNSV/2PppErrrqiQ==">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2020-06-09T06:45:00Z</dcterms:created>
  <dcterms:modified xsi:type="dcterms:W3CDTF">2021-07-16T02:46:00Z</dcterms:modified>
</cp:coreProperties>
</file>